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A6400" w14:textId="77777777" w:rsidR="00DF6749" w:rsidRDefault="00DF6749" w:rsidP="00DF6749">
      <w:pPr>
        <w:jc w:val="center"/>
        <w:rPr>
          <w:rFonts w:ascii="Times" w:eastAsia="Times New Roman" w:hAnsi="Times" w:cs="Times New Roman"/>
          <w:b/>
          <w:sz w:val="20"/>
          <w:szCs w:val="20"/>
        </w:rPr>
      </w:pPr>
      <w:r w:rsidRPr="00DF6749">
        <w:rPr>
          <w:rFonts w:ascii="Times" w:eastAsia="Times New Roman" w:hAnsi="Times" w:cs="Times New Roman"/>
          <w:b/>
          <w:sz w:val="20"/>
          <w:szCs w:val="20"/>
        </w:rPr>
        <w:t>Perceptual Evidence and the Capacity View</w:t>
      </w:r>
    </w:p>
    <w:p w14:paraId="19DB36AF" w14:textId="77777777" w:rsidR="00DF6749" w:rsidRDefault="00DF6749" w:rsidP="00DF6749">
      <w:pPr>
        <w:jc w:val="center"/>
        <w:rPr>
          <w:rFonts w:ascii="Times" w:eastAsia="Times New Roman" w:hAnsi="Times" w:cs="Times New Roman"/>
          <w:b/>
          <w:sz w:val="20"/>
          <w:szCs w:val="20"/>
        </w:rPr>
      </w:pPr>
    </w:p>
    <w:p w14:paraId="09CD9385" w14:textId="77777777" w:rsidR="00DF6749" w:rsidRDefault="00DF6749" w:rsidP="00DF6749">
      <w:pPr>
        <w:jc w:val="center"/>
        <w:rPr>
          <w:rFonts w:ascii="Times" w:eastAsia="Times New Roman" w:hAnsi="Times" w:cs="Times New Roman"/>
          <w:sz w:val="20"/>
          <w:szCs w:val="20"/>
        </w:rPr>
      </w:pPr>
      <w:r>
        <w:rPr>
          <w:rFonts w:ascii="Times" w:eastAsia="Times New Roman" w:hAnsi="Times" w:cs="Times New Roman"/>
          <w:sz w:val="20"/>
          <w:szCs w:val="20"/>
        </w:rPr>
        <w:t>Ram Neta</w:t>
      </w:r>
    </w:p>
    <w:p w14:paraId="2EA114C8" w14:textId="77777777" w:rsidR="00DF6749" w:rsidRPr="00DF6749" w:rsidRDefault="00DF6749" w:rsidP="00DF6749">
      <w:pPr>
        <w:jc w:val="center"/>
        <w:rPr>
          <w:rFonts w:ascii="Times" w:eastAsia="Times New Roman" w:hAnsi="Times" w:cs="Times New Roman"/>
          <w:sz w:val="20"/>
          <w:szCs w:val="20"/>
        </w:rPr>
      </w:pPr>
    </w:p>
    <w:p w14:paraId="74A710B9" w14:textId="77777777" w:rsidR="00DF6749" w:rsidRDefault="00DF6749" w:rsidP="00DF6749">
      <w:pPr>
        <w:rPr>
          <w:rFonts w:ascii="Times" w:eastAsia="Times New Roman" w:hAnsi="Times" w:cs="Times New Roman"/>
          <w:sz w:val="20"/>
          <w:szCs w:val="20"/>
        </w:rPr>
      </w:pPr>
    </w:p>
    <w:p w14:paraId="483981C4"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 xml:space="preserve">(1) Our two fictional protagonists -- call them Roderick and Alvin -- are arguing about the epistemology of </w:t>
      </w:r>
      <w:r>
        <w:rPr>
          <w:rFonts w:ascii="Times" w:eastAsia="Times New Roman" w:hAnsi="Times" w:cs="Times New Roman"/>
          <w:sz w:val="20"/>
          <w:szCs w:val="20"/>
        </w:rPr>
        <w:t>perceptual</w:t>
      </w:r>
      <w:r w:rsidRPr="00DF6749">
        <w:rPr>
          <w:rFonts w:ascii="Times" w:eastAsia="Times New Roman" w:hAnsi="Times" w:cs="Times New Roman"/>
          <w:sz w:val="20"/>
          <w:szCs w:val="20"/>
        </w:rPr>
        <w:t xml:space="preserve"> belief.</w:t>
      </w:r>
    </w:p>
    <w:p w14:paraId="61342015" w14:textId="77777777" w:rsidR="00DF6749" w:rsidRPr="00DF6749" w:rsidRDefault="00DF6749" w:rsidP="00DF6749">
      <w:pPr>
        <w:rPr>
          <w:rFonts w:ascii="Times" w:eastAsia="Times New Roman" w:hAnsi="Times" w:cs="Times New Roman"/>
          <w:sz w:val="20"/>
          <w:szCs w:val="20"/>
        </w:rPr>
      </w:pPr>
    </w:p>
    <w:p w14:paraId="27BFA457"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Roderick:  </w:t>
      </w:r>
      <w:r w:rsidR="00424151">
        <w:rPr>
          <w:rFonts w:ascii="Times" w:eastAsia="Times New Roman" w:hAnsi="Times" w:cs="Times New Roman"/>
          <w:sz w:val="20"/>
          <w:szCs w:val="20"/>
        </w:rPr>
        <w:t xml:space="preserve">Our perceptual beliefs are justified by our perceptual experiences.  </w:t>
      </w:r>
      <w:r w:rsidRPr="00DF6749">
        <w:rPr>
          <w:rFonts w:ascii="Times" w:eastAsia="Times New Roman" w:hAnsi="Times" w:cs="Times New Roman"/>
          <w:sz w:val="20"/>
          <w:szCs w:val="20"/>
        </w:rPr>
        <w:t>If you were a brain in a vat that had precisely the same perceptual experiences that you've had so far in your life, then you would be empirically justified in holding precisely the same empirical beliefs that you now hold.</w:t>
      </w:r>
    </w:p>
    <w:p w14:paraId="7E1067DB" w14:textId="77777777" w:rsidR="00DF6749" w:rsidRPr="00DF6749" w:rsidRDefault="00DF6749" w:rsidP="00DF6749">
      <w:pPr>
        <w:rPr>
          <w:rFonts w:ascii="Times" w:eastAsia="Times New Roman" w:hAnsi="Times" w:cs="Times New Roman"/>
          <w:sz w:val="20"/>
          <w:szCs w:val="20"/>
        </w:rPr>
      </w:pPr>
    </w:p>
    <w:p w14:paraId="566D3CFC"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Alvin:  But in virtue of what feature do those perceptual experiences justify you in holding those empirical b</w:t>
      </w:r>
      <w:r w:rsidR="00D95D19">
        <w:rPr>
          <w:rFonts w:ascii="Times" w:eastAsia="Times New Roman" w:hAnsi="Times" w:cs="Times New Roman"/>
          <w:sz w:val="20"/>
          <w:szCs w:val="20"/>
        </w:rPr>
        <w:t xml:space="preserve">eliefs?  It is not in virtue of any feature that you could know about simply by having or introspecting those experiences:  it is rather in virtue of what </w:t>
      </w:r>
      <w:r w:rsidR="00D95D19" w:rsidRPr="00D95D19">
        <w:rPr>
          <w:rFonts w:ascii="Times" w:eastAsia="Times New Roman" w:hAnsi="Times" w:cs="Times New Roman"/>
          <w:i/>
          <w:sz w:val="20"/>
          <w:szCs w:val="20"/>
        </w:rPr>
        <w:t>explains</w:t>
      </w:r>
      <w:r w:rsidR="00D95D19">
        <w:rPr>
          <w:rFonts w:ascii="Times" w:eastAsia="Times New Roman" w:hAnsi="Times" w:cs="Times New Roman"/>
          <w:sz w:val="20"/>
          <w:szCs w:val="20"/>
        </w:rPr>
        <w:t xml:space="preserve"> your having those experiences</w:t>
      </w:r>
      <w:r w:rsidRPr="00DF6749">
        <w:rPr>
          <w:rFonts w:ascii="Times" w:eastAsia="Times New Roman" w:hAnsi="Times" w:cs="Times New Roman"/>
          <w:sz w:val="20"/>
          <w:szCs w:val="20"/>
        </w:rPr>
        <w:t>.  </w:t>
      </w:r>
      <w:r>
        <w:rPr>
          <w:rFonts w:ascii="Times" w:eastAsia="Times New Roman" w:hAnsi="Times" w:cs="Times New Roman"/>
          <w:sz w:val="20"/>
          <w:szCs w:val="20"/>
        </w:rPr>
        <w:t xml:space="preserve">It is </w:t>
      </w:r>
      <w:r w:rsidR="00D95D19">
        <w:rPr>
          <w:rFonts w:ascii="Times" w:eastAsia="Times New Roman" w:hAnsi="Times" w:cs="Times New Roman"/>
          <w:sz w:val="20"/>
          <w:szCs w:val="20"/>
        </w:rPr>
        <w:t xml:space="preserve">something about </w:t>
      </w:r>
      <w:r>
        <w:rPr>
          <w:rFonts w:ascii="Times" w:eastAsia="Times New Roman" w:hAnsi="Times" w:cs="Times New Roman"/>
          <w:sz w:val="20"/>
          <w:szCs w:val="20"/>
        </w:rPr>
        <w:t xml:space="preserve">the </w:t>
      </w:r>
      <w:r w:rsidR="00D95D19">
        <w:rPr>
          <w:rFonts w:ascii="Times" w:eastAsia="Times New Roman" w:hAnsi="Times" w:cs="Times New Roman"/>
          <w:sz w:val="20"/>
          <w:szCs w:val="20"/>
        </w:rPr>
        <w:t>nature of your per</w:t>
      </w:r>
      <w:r w:rsidR="008C2041">
        <w:rPr>
          <w:rFonts w:ascii="Times" w:eastAsia="Times New Roman" w:hAnsi="Times" w:cs="Times New Roman"/>
          <w:sz w:val="20"/>
          <w:szCs w:val="20"/>
        </w:rPr>
        <w:t>ceptual faculties, and their functional role in your overall cognitive system, which</w:t>
      </w:r>
      <w:r w:rsidR="00D95D19">
        <w:rPr>
          <w:rFonts w:ascii="Times" w:eastAsia="Times New Roman" w:hAnsi="Times" w:cs="Times New Roman"/>
          <w:sz w:val="20"/>
          <w:szCs w:val="20"/>
        </w:rPr>
        <w:t xml:space="preserve"> explains why the experiences gene</w:t>
      </w:r>
      <w:r w:rsidR="0086496F">
        <w:rPr>
          <w:rFonts w:ascii="Times" w:eastAsia="Times New Roman" w:hAnsi="Times" w:cs="Times New Roman"/>
          <w:sz w:val="20"/>
          <w:szCs w:val="20"/>
        </w:rPr>
        <w:t>rated by those faculties confer</w:t>
      </w:r>
      <w:r w:rsidR="00D95D19">
        <w:rPr>
          <w:rFonts w:ascii="Times" w:eastAsia="Times New Roman" w:hAnsi="Times" w:cs="Times New Roman"/>
          <w:sz w:val="20"/>
          <w:szCs w:val="20"/>
        </w:rPr>
        <w:t xml:space="preserve"> justification</w:t>
      </w:r>
      <w:r w:rsidRPr="00DF6749">
        <w:rPr>
          <w:rFonts w:ascii="Times" w:eastAsia="Times New Roman" w:hAnsi="Times" w:cs="Times New Roman"/>
          <w:sz w:val="20"/>
          <w:szCs w:val="20"/>
        </w:rPr>
        <w:t>.</w:t>
      </w:r>
    </w:p>
    <w:p w14:paraId="37C97646" w14:textId="77777777" w:rsidR="00DF6749" w:rsidRPr="00DF6749" w:rsidRDefault="00DF6749" w:rsidP="00DF6749">
      <w:pPr>
        <w:rPr>
          <w:rFonts w:ascii="Times" w:eastAsia="Times New Roman" w:hAnsi="Times" w:cs="Times New Roman"/>
          <w:sz w:val="20"/>
          <w:szCs w:val="20"/>
        </w:rPr>
      </w:pPr>
    </w:p>
    <w:p w14:paraId="46CB3664" w14:textId="77777777" w:rsidR="00DF6749" w:rsidRPr="00DF6749" w:rsidRDefault="008C2041" w:rsidP="00DF6749">
      <w:pPr>
        <w:rPr>
          <w:rFonts w:ascii="Times" w:eastAsia="Times New Roman" w:hAnsi="Times" w:cs="Times New Roman"/>
          <w:sz w:val="20"/>
          <w:szCs w:val="20"/>
        </w:rPr>
      </w:pPr>
      <w:r>
        <w:rPr>
          <w:rFonts w:ascii="Times" w:eastAsia="Times New Roman" w:hAnsi="Times" w:cs="Times New Roman"/>
          <w:sz w:val="20"/>
          <w:szCs w:val="20"/>
        </w:rPr>
        <w:t>Roderick:  But such facts about your perceptual experiences</w:t>
      </w:r>
      <w:r w:rsidR="00DF6749" w:rsidRPr="00DF6749">
        <w:rPr>
          <w:rFonts w:ascii="Times" w:eastAsia="Times New Roman" w:hAnsi="Times" w:cs="Times New Roman"/>
          <w:sz w:val="20"/>
          <w:szCs w:val="20"/>
        </w:rPr>
        <w:t xml:space="preserve"> cannot suffice for </w:t>
      </w:r>
      <w:r>
        <w:rPr>
          <w:rFonts w:ascii="Times" w:eastAsia="Times New Roman" w:hAnsi="Times" w:cs="Times New Roman"/>
          <w:sz w:val="20"/>
          <w:szCs w:val="20"/>
        </w:rPr>
        <w:t xml:space="preserve">them to confer </w:t>
      </w:r>
      <w:r w:rsidR="00DF6749" w:rsidRPr="00DF6749">
        <w:rPr>
          <w:rFonts w:ascii="Times" w:eastAsia="Times New Roman" w:hAnsi="Times" w:cs="Times New Roman"/>
          <w:sz w:val="20"/>
          <w:szCs w:val="20"/>
        </w:rPr>
        <w:t>justification, for then a clairvoyant who</w:t>
      </w:r>
      <w:r>
        <w:rPr>
          <w:rFonts w:ascii="Times" w:eastAsia="Times New Roman" w:hAnsi="Times" w:cs="Times New Roman"/>
          <w:sz w:val="20"/>
          <w:szCs w:val="20"/>
        </w:rPr>
        <w:t xml:space="preserve">se clairvoyant powers were </w:t>
      </w:r>
      <w:r w:rsidR="0086496F">
        <w:rPr>
          <w:rFonts w:ascii="Times" w:eastAsia="Times New Roman" w:hAnsi="Times" w:cs="Times New Roman"/>
          <w:sz w:val="20"/>
          <w:szCs w:val="20"/>
        </w:rPr>
        <w:t xml:space="preserve">functionally </w:t>
      </w:r>
      <w:r>
        <w:rPr>
          <w:rFonts w:ascii="Times" w:eastAsia="Times New Roman" w:hAnsi="Times" w:cs="Times New Roman"/>
          <w:sz w:val="20"/>
          <w:szCs w:val="20"/>
        </w:rPr>
        <w:t>explainable in the same way as our perceptual powers are explainable, but who</w:t>
      </w:r>
      <w:r w:rsidR="00DF6749" w:rsidRPr="00DF6749">
        <w:rPr>
          <w:rFonts w:ascii="Times" w:eastAsia="Times New Roman" w:hAnsi="Times" w:cs="Times New Roman"/>
          <w:sz w:val="20"/>
          <w:szCs w:val="20"/>
        </w:rPr>
        <w:t xml:space="preserve"> had no clue at all about </w:t>
      </w:r>
      <w:r>
        <w:rPr>
          <w:rFonts w:ascii="Times" w:eastAsia="Times New Roman" w:hAnsi="Times" w:cs="Times New Roman"/>
          <w:sz w:val="20"/>
          <w:szCs w:val="20"/>
        </w:rPr>
        <w:t>this explanation,</w:t>
      </w:r>
      <w:r w:rsidR="00DF6749" w:rsidRPr="00DF6749">
        <w:rPr>
          <w:rFonts w:ascii="Times" w:eastAsia="Times New Roman" w:hAnsi="Times" w:cs="Times New Roman"/>
          <w:sz w:val="20"/>
          <w:szCs w:val="20"/>
        </w:rPr>
        <w:t xml:space="preserve"> would be justified in </w:t>
      </w:r>
      <w:r>
        <w:rPr>
          <w:rFonts w:ascii="Times" w:eastAsia="Times New Roman" w:hAnsi="Times" w:cs="Times New Roman"/>
          <w:sz w:val="20"/>
          <w:szCs w:val="20"/>
        </w:rPr>
        <w:t>accepting the deliverances of her clairvoyant powers as accurate.  And furthermore, these facts about the explanation of our perceptual experiences cannot be necessary for them to confer</w:t>
      </w:r>
      <w:r w:rsidR="00DF6749">
        <w:rPr>
          <w:rFonts w:ascii="Times" w:eastAsia="Times New Roman" w:hAnsi="Times" w:cs="Times New Roman"/>
          <w:sz w:val="20"/>
          <w:szCs w:val="20"/>
        </w:rPr>
        <w:t xml:space="preserve"> justification</w:t>
      </w:r>
      <w:r>
        <w:rPr>
          <w:rFonts w:ascii="Times" w:eastAsia="Times New Roman" w:hAnsi="Times" w:cs="Times New Roman"/>
          <w:sz w:val="20"/>
          <w:szCs w:val="20"/>
        </w:rPr>
        <w:t>, for then</w:t>
      </w:r>
      <w:r w:rsidR="0086496F">
        <w:rPr>
          <w:rFonts w:ascii="Times" w:eastAsia="Times New Roman" w:hAnsi="Times" w:cs="Times New Roman"/>
          <w:sz w:val="20"/>
          <w:szCs w:val="20"/>
        </w:rPr>
        <w:t xml:space="preserve"> a cognitive faculty could produce justification-conferring states even in an agent who has </w:t>
      </w:r>
      <w:r w:rsidR="00DF6749">
        <w:rPr>
          <w:rFonts w:ascii="Times" w:eastAsia="Times New Roman" w:hAnsi="Times" w:cs="Times New Roman"/>
          <w:sz w:val="20"/>
          <w:szCs w:val="20"/>
        </w:rPr>
        <w:t xml:space="preserve">compelling and undefeated reason to </w:t>
      </w:r>
      <w:r w:rsidR="0086496F">
        <w:rPr>
          <w:rFonts w:ascii="Times" w:eastAsia="Times New Roman" w:hAnsi="Times" w:cs="Times New Roman"/>
          <w:sz w:val="20"/>
          <w:szCs w:val="20"/>
        </w:rPr>
        <w:t>distrust the</w:t>
      </w:r>
      <w:r w:rsidR="00DF6749">
        <w:rPr>
          <w:rFonts w:ascii="Times" w:eastAsia="Times New Roman" w:hAnsi="Times" w:cs="Times New Roman"/>
          <w:sz w:val="20"/>
          <w:szCs w:val="20"/>
        </w:rPr>
        <w:t xml:space="preserve"> deliverances</w:t>
      </w:r>
      <w:r w:rsidR="0086496F">
        <w:rPr>
          <w:rFonts w:ascii="Times" w:eastAsia="Times New Roman" w:hAnsi="Times" w:cs="Times New Roman"/>
          <w:sz w:val="20"/>
          <w:szCs w:val="20"/>
        </w:rPr>
        <w:t xml:space="preserve"> of that faculty</w:t>
      </w:r>
      <w:r w:rsidR="00DF6749">
        <w:rPr>
          <w:rFonts w:ascii="Times" w:eastAsia="Times New Roman" w:hAnsi="Times" w:cs="Times New Roman"/>
          <w:sz w:val="20"/>
          <w:szCs w:val="20"/>
        </w:rPr>
        <w:t>.</w:t>
      </w:r>
      <w:r w:rsidR="0086496F">
        <w:rPr>
          <w:rFonts w:ascii="Times" w:eastAsia="Times New Roman" w:hAnsi="Times" w:cs="Times New Roman"/>
          <w:sz w:val="20"/>
          <w:szCs w:val="20"/>
        </w:rPr>
        <w:t xml:space="preserve">  So what accounts for the justificatory power of our perceptual experiences cannot be some fact about what explains those experiences – such a fact is not accessible in the way it would need to be in order to be relevant to the justificatory power of those experiences.</w:t>
      </w:r>
    </w:p>
    <w:p w14:paraId="7CF287CC" w14:textId="77777777" w:rsidR="00DF6749" w:rsidRPr="00DF6749" w:rsidRDefault="00DF6749" w:rsidP="00DF6749">
      <w:pPr>
        <w:rPr>
          <w:rFonts w:ascii="Times" w:eastAsia="Times New Roman" w:hAnsi="Times" w:cs="Times New Roman"/>
          <w:sz w:val="20"/>
          <w:szCs w:val="20"/>
        </w:rPr>
      </w:pPr>
    </w:p>
    <w:p w14:paraId="7F508568"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Alvin:  If the clairvoyant has reason to suspect that she is not clairvoyant -- if, say, clairvoyance is inexplicable given the rest of her justified beliefs the world -- then she ought to not to trust the deliverances of her clairvoya</w:t>
      </w:r>
      <w:r w:rsidR="0086496F">
        <w:rPr>
          <w:rFonts w:ascii="Times" w:eastAsia="Times New Roman" w:hAnsi="Times" w:cs="Times New Roman"/>
          <w:sz w:val="20"/>
          <w:szCs w:val="20"/>
        </w:rPr>
        <w:t>nce</w:t>
      </w:r>
      <w:r w:rsidRPr="00DF6749">
        <w:rPr>
          <w:rFonts w:ascii="Times" w:eastAsia="Times New Roman" w:hAnsi="Times" w:cs="Times New Roman"/>
          <w:sz w:val="20"/>
          <w:szCs w:val="20"/>
        </w:rPr>
        <w:t>.  But if the clairvoyant has no such reason, then why think that her clairvoyant beliefs are less justified than our perceptual beliefs?</w:t>
      </w:r>
      <w:r w:rsidR="0086496F">
        <w:rPr>
          <w:rFonts w:ascii="Times" w:eastAsia="Times New Roman" w:hAnsi="Times" w:cs="Times New Roman"/>
          <w:sz w:val="20"/>
          <w:szCs w:val="20"/>
        </w:rPr>
        <w:t xml:space="preserve">  Similarly, if an agent has compelling reason to distrust her perceptual experiences, then she is not justified in forming perceptual beliefs on their basis.  But this is just to say that the justificatory power of perceptual experiences is defeasible, not that it is always fully accessible to the perceiver herself.</w:t>
      </w:r>
    </w:p>
    <w:p w14:paraId="4F1AE0FD" w14:textId="77777777" w:rsidR="00DF6749" w:rsidRPr="00DF6749" w:rsidRDefault="00DF6749" w:rsidP="00DF6749">
      <w:pPr>
        <w:rPr>
          <w:rFonts w:ascii="Times" w:eastAsia="Times New Roman" w:hAnsi="Times" w:cs="Times New Roman"/>
          <w:sz w:val="20"/>
          <w:szCs w:val="20"/>
        </w:rPr>
      </w:pPr>
    </w:p>
    <w:p w14:paraId="55362DA4" w14:textId="77777777" w:rsidR="00DF6749" w:rsidRPr="00DF6749" w:rsidRDefault="00DF6749" w:rsidP="00DF6749">
      <w:pPr>
        <w:spacing w:after="240"/>
        <w:rPr>
          <w:rFonts w:ascii="Times" w:eastAsia="Times New Roman" w:hAnsi="Times" w:cs="Times New Roman"/>
          <w:sz w:val="20"/>
          <w:szCs w:val="20"/>
        </w:rPr>
      </w:pPr>
      <w:r w:rsidRPr="00DF6749">
        <w:rPr>
          <w:rFonts w:ascii="Times" w:eastAsia="Times New Roman" w:hAnsi="Times" w:cs="Times New Roman"/>
          <w:sz w:val="20"/>
          <w:szCs w:val="20"/>
        </w:rPr>
        <w:t>This is just a fragment:  Roderick and Alvin pursue this dispute in much more depth and detail.  But recently, a number of philosophers have wanted to find a way to reconcile this dispute by locating the insight that animates each side of this dispute, and finding a way to conjoin it with the insight that animates the other sid</w:t>
      </w:r>
      <w:r w:rsidR="002A32D5">
        <w:rPr>
          <w:rFonts w:ascii="Times" w:eastAsia="Times New Roman" w:hAnsi="Times" w:cs="Times New Roman"/>
          <w:sz w:val="20"/>
          <w:szCs w:val="20"/>
        </w:rPr>
        <w:t>e.  </w:t>
      </w:r>
      <w:proofErr w:type="spellStart"/>
      <w:r w:rsidR="002A32D5">
        <w:rPr>
          <w:rFonts w:ascii="Times" w:eastAsia="Times New Roman" w:hAnsi="Times" w:cs="Times New Roman"/>
          <w:sz w:val="20"/>
          <w:szCs w:val="20"/>
        </w:rPr>
        <w:t>Schellenberg</w:t>
      </w:r>
      <w:proofErr w:type="spellEnd"/>
      <w:r w:rsidR="002A32D5">
        <w:rPr>
          <w:rFonts w:ascii="Times" w:eastAsia="Times New Roman" w:hAnsi="Times" w:cs="Times New Roman"/>
          <w:sz w:val="20"/>
          <w:szCs w:val="20"/>
        </w:rPr>
        <w:t xml:space="preserve"> forthcoming</w:t>
      </w:r>
      <w:r w:rsidRPr="00DF6749">
        <w:rPr>
          <w:rFonts w:ascii="Times" w:eastAsia="Times New Roman" w:hAnsi="Times" w:cs="Times New Roman"/>
          <w:sz w:val="20"/>
          <w:szCs w:val="20"/>
        </w:rPr>
        <w:t xml:space="preserve"> provides an outstanding recent example of this effort at reconciliation.  According to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Roderick is right to claim that victims of radically misleading perceptual experiences can nonetheless have some justification for ordinary empirical beliefs about the world around them, but Alvin is right to claim that such justif</w:t>
      </w:r>
      <w:r w:rsidR="0086496F">
        <w:rPr>
          <w:rFonts w:ascii="Times" w:eastAsia="Times New Roman" w:hAnsi="Times" w:cs="Times New Roman"/>
          <w:sz w:val="20"/>
          <w:szCs w:val="20"/>
        </w:rPr>
        <w:t>ication obtains in virtue of what explains our having those perceptual experiences.  These explanatory facts, though perhaps not fully accessible to the perceiver herself, are discoverable empirically</w:t>
      </w:r>
      <w:r w:rsidRPr="00DF6749">
        <w:rPr>
          <w:rFonts w:ascii="Times" w:eastAsia="Times New Roman" w:hAnsi="Times" w:cs="Times New Roman"/>
          <w:sz w:val="20"/>
          <w:szCs w:val="20"/>
        </w:rPr>
        <w:t xml:space="preserve">, but such </w:t>
      </w:r>
      <w:r w:rsidR="0086496F">
        <w:rPr>
          <w:rFonts w:ascii="Times" w:eastAsia="Times New Roman" w:hAnsi="Times" w:cs="Times New Roman"/>
          <w:sz w:val="20"/>
          <w:szCs w:val="20"/>
        </w:rPr>
        <w:t xml:space="preserve">empirical </w:t>
      </w:r>
      <w:r w:rsidRPr="00DF6749">
        <w:rPr>
          <w:rFonts w:ascii="Times" w:eastAsia="Times New Roman" w:hAnsi="Times" w:cs="Times New Roman"/>
          <w:sz w:val="20"/>
          <w:szCs w:val="20"/>
        </w:rPr>
        <w:t>discovery</w:t>
      </w:r>
      <w:r w:rsidR="0086496F">
        <w:rPr>
          <w:rFonts w:ascii="Times" w:eastAsia="Times New Roman" w:hAnsi="Times" w:cs="Times New Roman"/>
          <w:sz w:val="20"/>
          <w:szCs w:val="20"/>
        </w:rPr>
        <w:t xml:space="preserve"> – and empirical knowledge generally –</w:t>
      </w:r>
      <w:r w:rsidRPr="00DF6749">
        <w:rPr>
          <w:rFonts w:ascii="Times" w:eastAsia="Times New Roman" w:hAnsi="Times" w:cs="Times New Roman"/>
          <w:sz w:val="20"/>
          <w:szCs w:val="20"/>
        </w:rPr>
        <w:t xml:space="preserve"> depends on the fact th</w:t>
      </w:r>
      <w:r w:rsidR="0086496F">
        <w:rPr>
          <w:rFonts w:ascii="Times" w:eastAsia="Times New Roman" w:hAnsi="Times" w:cs="Times New Roman"/>
          <w:sz w:val="20"/>
          <w:szCs w:val="20"/>
        </w:rPr>
        <w:t>at some of our perceptual experiences</w:t>
      </w:r>
      <w:r w:rsidRPr="00DF6749">
        <w:rPr>
          <w:rFonts w:ascii="Times" w:eastAsia="Times New Roman" w:hAnsi="Times" w:cs="Times New Roman"/>
          <w:sz w:val="20"/>
          <w:szCs w:val="20"/>
        </w:rPr>
        <w:t xml:space="preserve"> (specifically, the </w:t>
      </w:r>
      <w:proofErr w:type="spellStart"/>
      <w:r w:rsidRPr="00DF6749">
        <w:rPr>
          <w:rFonts w:ascii="Times" w:eastAsia="Times New Roman" w:hAnsi="Times" w:cs="Times New Roman"/>
          <w:sz w:val="20"/>
          <w:szCs w:val="20"/>
        </w:rPr>
        <w:t>factive</w:t>
      </w:r>
      <w:proofErr w:type="spellEnd"/>
      <w:r w:rsidRPr="00DF6749">
        <w:rPr>
          <w:rFonts w:ascii="Times" w:eastAsia="Times New Roman" w:hAnsi="Times" w:cs="Times New Roman"/>
          <w:sz w:val="20"/>
          <w:szCs w:val="20"/>
        </w:rPr>
        <w:t xml:space="preserve"> ones) are of greater evidential value than mere appearances.</w:t>
      </w:r>
    </w:p>
    <w:p w14:paraId="1A81BD5A" w14:textId="77777777" w:rsidR="00DF6749" w:rsidRPr="00DF6749" w:rsidRDefault="00DF6749" w:rsidP="00DF6749">
      <w:pPr>
        <w:spacing w:after="240"/>
        <w:rPr>
          <w:rFonts w:ascii="Times" w:eastAsia="Times New Roman" w:hAnsi="Times" w:cs="Times New Roman"/>
          <w:sz w:val="20"/>
          <w:szCs w:val="20"/>
        </w:rPr>
      </w:pPr>
      <w:r w:rsidRPr="00DF6749">
        <w:rPr>
          <w:rFonts w:ascii="Times" w:eastAsia="Times New Roman" w:hAnsi="Times" w:cs="Times New Roman"/>
          <w:sz w:val="20"/>
          <w:szCs w:val="20"/>
        </w:rPr>
        <w:t xml:space="preserve">More specifically,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defends the following claims:</w:t>
      </w:r>
    </w:p>
    <w:p w14:paraId="7E49F830"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w:t>
      </w:r>
      <w:proofErr w:type="gramStart"/>
      <w:r w:rsidRPr="00DF6749">
        <w:rPr>
          <w:rFonts w:ascii="Times" w:eastAsia="Times New Roman" w:hAnsi="Times" w:cs="Times New Roman"/>
          <w:sz w:val="20"/>
          <w:szCs w:val="20"/>
        </w:rPr>
        <w:t>perceptual</w:t>
      </w:r>
      <w:proofErr w:type="gramEnd"/>
      <w:r w:rsidRPr="00DF6749">
        <w:rPr>
          <w:rFonts w:ascii="Times" w:eastAsia="Times New Roman" w:hAnsi="Times" w:cs="Times New Roman"/>
          <w:sz w:val="20"/>
          <w:szCs w:val="20"/>
        </w:rPr>
        <w:t xml:space="preserve"> capacities] function to... discriminate and single out particulars in the environment" (3) </w:t>
      </w:r>
    </w:p>
    <w:p w14:paraId="76C3491D"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w:t>
      </w:r>
      <w:proofErr w:type="gramStart"/>
      <w:r w:rsidRPr="00DF6749">
        <w:rPr>
          <w:rFonts w:ascii="Times" w:eastAsia="Times New Roman" w:hAnsi="Times" w:cs="Times New Roman"/>
          <w:sz w:val="20"/>
          <w:szCs w:val="20"/>
        </w:rPr>
        <w:t>perceptual</w:t>
      </w:r>
      <w:proofErr w:type="gramEnd"/>
      <w:r w:rsidRPr="00DF6749">
        <w:rPr>
          <w:rFonts w:ascii="Times" w:eastAsia="Times New Roman" w:hAnsi="Times" w:cs="Times New Roman"/>
          <w:sz w:val="20"/>
          <w:szCs w:val="20"/>
        </w:rPr>
        <w:t xml:space="preserve"> capacities... are individuated by the types of particulars ["natural kinds in the environment"] they function to single out" (3)</w:t>
      </w:r>
    </w:p>
    <w:p w14:paraId="3CD8CB28"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w:t>
      </w:r>
      <w:proofErr w:type="gramStart"/>
      <w:r w:rsidRPr="00DF6749">
        <w:rPr>
          <w:rFonts w:ascii="Times" w:eastAsia="Times New Roman" w:hAnsi="Times" w:cs="Times New Roman"/>
          <w:sz w:val="20"/>
          <w:szCs w:val="20"/>
        </w:rPr>
        <w:t>perceptual</w:t>
      </w:r>
      <w:proofErr w:type="gramEnd"/>
      <w:r w:rsidRPr="00DF6749">
        <w:rPr>
          <w:rFonts w:ascii="Times" w:eastAsia="Times New Roman" w:hAnsi="Times" w:cs="Times New Roman"/>
          <w:sz w:val="20"/>
          <w:szCs w:val="20"/>
        </w:rPr>
        <w:t>] representations are understood as yielded by employing perceptual capacities" (2)</w:t>
      </w:r>
    </w:p>
    <w:p w14:paraId="63F68D7A"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w:t>
      </w:r>
      <w:proofErr w:type="gramStart"/>
      <w:r w:rsidRPr="00DF6749">
        <w:rPr>
          <w:rFonts w:ascii="Times" w:eastAsia="Times New Roman" w:hAnsi="Times" w:cs="Times New Roman"/>
          <w:sz w:val="20"/>
          <w:szCs w:val="20"/>
        </w:rPr>
        <w:t>the</w:t>
      </w:r>
      <w:proofErr w:type="gramEnd"/>
      <w:r w:rsidRPr="00DF6749">
        <w:rPr>
          <w:rFonts w:ascii="Times" w:eastAsia="Times New Roman" w:hAnsi="Times" w:cs="Times New Roman"/>
          <w:sz w:val="20"/>
          <w:szCs w:val="20"/>
        </w:rPr>
        <w:t xml:space="preserve"> nature of sensory states is best understood in terms of employing perceptual capacities" (3) </w:t>
      </w:r>
    </w:p>
    <w:p w14:paraId="049E7A42"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lastRenderedPageBreak/>
        <w:t>"</w:t>
      </w:r>
      <w:proofErr w:type="gramStart"/>
      <w:r w:rsidRPr="00DF6749">
        <w:rPr>
          <w:rFonts w:ascii="Times" w:eastAsia="Times New Roman" w:hAnsi="Times" w:cs="Times New Roman"/>
          <w:sz w:val="20"/>
          <w:szCs w:val="20"/>
        </w:rPr>
        <w:t>the</w:t>
      </w:r>
      <w:proofErr w:type="gramEnd"/>
      <w:r w:rsidRPr="00DF6749">
        <w:rPr>
          <w:rFonts w:ascii="Times" w:eastAsia="Times New Roman" w:hAnsi="Times" w:cs="Times New Roman"/>
          <w:sz w:val="20"/>
          <w:szCs w:val="20"/>
        </w:rPr>
        <w:t xml:space="preserve"> sensory character of experience is grounded in the content of experience" (2) </w:t>
      </w:r>
    </w:p>
    <w:p w14:paraId="4EC4EFE5"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w:t>
      </w:r>
      <w:proofErr w:type="gramStart"/>
      <w:r w:rsidRPr="00DF6749">
        <w:rPr>
          <w:rFonts w:ascii="Times" w:eastAsia="Times New Roman" w:hAnsi="Times" w:cs="Times New Roman"/>
          <w:sz w:val="20"/>
          <w:szCs w:val="20"/>
        </w:rPr>
        <w:t>perceptual</w:t>
      </w:r>
      <w:proofErr w:type="gramEnd"/>
      <w:r w:rsidRPr="00DF6749">
        <w:rPr>
          <w:rFonts w:ascii="Times" w:eastAsia="Times New Roman" w:hAnsi="Times" w:cs="Times New Roman"/>
          <w:sz w:val="20"/>
          <w:szCs w:val="20"/>
        </w:rPr>
        <w:t xml:space="preserve"> states ...[provide] evidence for what they are of in the good case, since, by their nature, they function for this purpose" (2)</w:t>
      </w:r>
    </w:p>
    <w:p w14:paraId="74340DB0" w14:textId="77777777" w:rsidR="00DF6749" w:rsidRPr="00DF6749" w:rsidRDefault="00DF6749" w:rsidP="00DF6749">
      <w:pPr>
        <w:rPr>
          <w:rFonts w:ascii="Times" w:eastAsia="Times New Roman" w:hAnsi="Times" w:cs="Times New Roman"/>
          <w:sz w:val="20"/>
          <w:szCs w:val="20"/>
        </w:rPr>
      </w:pPr>
    </w:p>
    <w:p w14:paraId="0BFE0F8D"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 xml:space="preserve">In what follows, I want to raise five questions about </w:t>
      </w:r>
      <w:proofErr w:type="spellStart"/>
      <w:r w:rsidRPr="00DF6749">
        <w:rPr>
          <w:rFonts w:ascii="Times" w:eastAsia="Times New Roman" w:hAnsi="Times" w:cs="Times New Roman"/>
          <w:sz w:val="20"/>
          <w:szCs w:val="20"/>
        </w:rPr>
        <w:t>Schellenberg's</w:t>
      </w:r>
      <w:proofErr w:type="spellEnd"/>
      <w:r w:rsidRPr="00DF6749">
        <w:rPr>
          <w:rFonts w:ascii="Times" w:eastAsia="Times New Roman" w:hAnsi="Times" w:cs="Times New Roman"/>
          <w:sz w:val="20"/>
          <w:szCs w:val="20"/>
        </w:rPr>
        <w:t xml:space="preserve"> overall view, what she calls the "Capacity View" of perceptual evidence.  My aim is to provoke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to offer elaboration.</w:t>
      </w:r>
    </w:p>
    <w:p w14:paraId="2CA75C61" w14:textId="77777777" w:rsidR="00DF6749" w:rsidRPr="00DF6749" w:rsidRDefault="00DF6749" w:rsidP="00DF6749">
      <w:pPr>
        <w:rPr>
          <w:rFonts w:ascii="Times" w:eastAsia="Times New Roman" w:hAnsi="Times" w:cs="Times New Roman"/>
          <w:sz w:val="20"/>
          <w:szCs w:val="20"/>
        </w:rPr>
      </w:pPr>
    </w:p>
    <w:p w14:paraId="2B8FCC02" w14:textId="77777777" w:rsidR="00DF6749" w:rsidRPr="00DF6749" w:rsidRDefault="00DF6749" w:rsidP="00DF6749">
      <w:pPr>
        <w:rPr>
          <w:rFonts w:ascii="Times" w:eastAsia="Times New Roman" w:hAnsi="Times" w:cs="Times New Roman"/>
          <w:sz w:val="20"/>
          <w:szCs w:val="20"/>
        </w:rPr>
      </w:pPr>
    </w:p>
    <w:p w14:paraId="4692293D"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 xml:space="preserve">(2)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follows most philosophers and psychologists in thinking of perceptual states as representational states.  But is this widely held view correct?  Charles Travis has argued that it is not.  Travis considers those constructions that are commonly thought to report the representational content of perceptual states, viz., constructions that employ such verbs as "looks" or "sounds" or "feels".  He notes that such constructions fall into two categories.  In the first category (which Roderick Chisholm called the "comparative" uses of "appears" verbs) are such cases as "Saul </w:t>
      </w:r>
      <w:proofErr w:type="spellStart"/>
      <w:r w:rsidRPr="00DF6749">
        <w:rPr>
          <w:rFonts w:ascii="Times" w:eastAsia="Times New Roman" w:hAnsi="Times" w:cs="Times New Roman"/>
          <w:sz w:val="20"/>
          <w:szCs w:val="20"/>
        </w:rPr>
        <w:t>Kripke</w:t>
      </w:r>
      <w:proofErr w:type="spellEnd"/>
      <w:r w:rsidRPr="00DF6749">
        <w:rPr>
          <w:rFonts w:ascii="Times" w:eastAsia="Times New Roman" w:hAnsi="Times" w:cs="Times New Roman"/>
          <w:sz w:val="20"/>
          <w:szCs w:val="20"/>
        </w:rPr>
        <w:t xml:space="preserve"> looks like Walter Matthau" or "Reno looks a bit like Las Vegas".  In the second category (which Chisholm called the "epistemic" uses of "appears" verbs) are such cases as "Reno looks deserted today" or "</w:t>
      </w:r>
      <w:proofErr w:type="spellStart"/>
      <w:r w:rsidRPr="00DF6749">
        <w:rPr>
          <w:rFonts w:ascii="Times" w:eastAsia="Times New Roman" w:hAnsi="Times" w:cs="Times New Roman"/>
          <w:sz w:val="20"/>
          <w:szCs w:val="20"/>
        </w:rPr>
        <w:t>Kripke</w:t>
      </w:r>
      <w:proofErr w:type="spellEnd"/>
      <w:r w:rsidRPr="00DF6749">
        <w:rPr>
          <w:rFonts w:ascii="Times" w:eastAsia="Times New Roman" w:hAnsi="Times" w:cs="Times New Roman"/>
          <w:sz w:val="20"/>
          <w:szCs w:val="20"/>
        </w:rPr>
        <w:t xml:space="preserve"> looks like he's having fun".  Constructions of the first kind report some similarity between the </w:t>
      </w:r>
      <w:proofErr w:type="gramStart"/>
      <w:r w:rsidRPr="00DF6749">
        <w:rPr>
          <w:rFonts w:ascii="Times" w:eastAsia="Times New Roman" w:hAnsi="Times" w:cs="Times New Roman"/>
          <w:sz w:val="20"/>
          <w:szCs w:val="20"/>
        </w:rPr>
        <w:t>way</w:t>
      </w:r>
      <w:proofErr w:type="gramEnd"/>
      <w:r w:rsidRPr="00DF6749">
        <w:rPr>
          <w:rFonts w:ascii="Times" w:eastAsia="Times New Roman" w:hAnsi="Times" w:cs="Times New Roman"/>
          <w:sz w:val="20"/>
          <w:szCs w:val="20"/>
        </w:rPr>
        <w:t xml:space="preserve"> that two different things look, or more generally, appear.  Constructions of the second kind report that the appearance in question provides </w:t>
      </w:r>
      <w:proofErr w:type="gramStart"/>
      <w:r w:rsidRPr="00DF6749">
        <w:rPr>
          <w:rFonts w:ascii="Times" w:eastAsia="Times New Roman" w:hAnsi="Times" w:cs="Times New Roman"/>
          <w:sz w:val="20"/>
          <w:szCs w:val="20"/>
        </w:rPr>
        <w:t>a</w:t>
      </w:r>
      <w:proofErr w:type="gramEnd"/>
      <w:r w:rsidRPr="00DF6749">
        <w:rPr>
          <w:rFonts w:ascii="Times" w:eastAsia="Times New Roman" w:hAnsi="Times" w:cs="Times New Roman"/>
          <w:sz w:val="20"/>
          <w:szCs w:val="20"/>
        </w:rPr>
        <w:t xml:space="preserve"> (potentially misleading) indication of some further fact.  In order to serve these functions, neither kind of construction need be understood as reporting the representational content (if any) of a perceptual state:  appearances can be indicators without being representations, just as smoke can indicate fire without representing fire, or representing anything.  But if </w:t>
      </w:r>
      <w:proofErr w:type="gramStart"/>
      <w:r w:rsidRPr="00DF6749">
        <w:rPr>
          <w:rFonts w:ascii="Times" w:eastAsia="Times New Roman" w:hAnsi="Times" w:cs="Times New Roman"/>
          <w:sz w:val="20"/>
          <w:szCs w:val="20"/>
        </w:rPr>
        <w:t>neither kind of construction need be so understood, and</w:t>
      </w:r>
      <w:proofErr w:type="gramEnd"/>
      <w:r w:rsidRPr="00DF6749">
        <w:rPr>
          <w:rFonts w:ascii="Times" w:eastAsia="Times New Roman" w:hAnsi="Times" w:cs="Times New Roman"/>
          <w:sz w:val="20"/>
          <w:szCs w:val="20"/>
        </w:rPr>
        <w:t xml:space="preserve"> there is no other ordinary construction that is so understood, then on what grounds, Travis pointedly asks, can we regard perceptual states as representational?  Why think that they have representational content at all?  Our ordinary thought and talk provides no basis for a positive answer to this question, according to Travis.  </w:t>
      </w:r>
    </w:p>
    <w:p w14:paraId="7044F20F" w14:textId="77777777" w:rsidR="00DF6749" w:rsidRPr="00DF6749" w:rsidRDefault="00DF6749" w:rsidP="00DF6749">
      <w:pPr>
        <w:rPr>
          <w:rFonts w:ascii="Times" w:eastAsia="Times New Roman" w:hAnsi="Times" w:cs="Times New Roman"/>
          <w:sz w:val="20"/>
          <w:szCs w:val="20"/>
        </w:rPr>
      </w:pPr>
    </w:p>
    <w:p w14:paraId="20070EAE"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 xml:space="preserve">Although it is clear that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like many other philosophers, would reject this argument, and its conclusion, what is less clear is why.  Why should we think of perceptual states as representational, rather than merely </w:t>
      </w:r>
      <w:proofErr w:type="spellStart"/>
      <w:r w:rsidRPr="00DF6749">
        <w:rPr>
          <w:rFonts w:ascii="Times" w:eastAsia="Times New Roman" w:hAnsi="Times" w:cs="Times New Roman"/>
          <w:sz w:val="20"/>
          <w:szCs w:val="20"/>
        </w:rPr>
        <w:t>indicational</w:t>
      </w:r>
      <w:proofErr w:type="spellEnd"/>
      <w:r w:rsidRPr="00DF6749">
        <w:rPr>
          <w:rFonts w:ascii="Times" w:eastAsia="Times New Roman" w:hAnsi="Times" w:cs="Times New Roman"/>
          <w:sz w:val="20"/>
          <w:szCs w:val="20"/>
        </w:rPr>
        <w:t>?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does not address this question in her paper -- so far as I can see, she simply assumes that perceptual states are representational.  I would like to find out why.</w:t>
      </w:r>
    </w:p>
    <w:p w14:paraId="49CAEBF9" w14:textId="77777777" w:rsidR="00DF6749" w:rsidRPr="00DF6749" w:rsidRDefault="00DF6749" w:rsidP="00DF6749">
      <w:pPr>
        <w:rPr>
          <w:rFonts w:ascii="Times" w:eastAsia="Times New Roman" w:hAnsi="Times" w:cs="Times New Roman"/>
          <w:sz w:val="20"/>
          <w:szCs w:val="20"/>
        </w:rPr>
      </w:pPr>
    </w:p>
    <w:p w14:paraId="08CB833B" w14:textId="77777777" w:rsidR="00DF6749" w:rsidRPr="00DF6749" w:rsidRDefault="00DF6749" w:rsidP="00DF6749">
      <w:pPr>
        <w:spacing w:after="240"/>
        <w:rPr>
          <w:rFonts w:ascii="Times" w:eastAsia="Times New Roman" w:hAnsi="Times" w:cs="Times New Roman"/>
          <w:sz w:val="20"/>
          <w:szCs w:val="20"/>
        </w:rPr>
      </w:pPr>
      <w:r w:rsidRPr="00DF6749">
        <w:rPr>
          <w:rFonts w:ascii="Times" w:eastAsia="Times New Roman" w:hAnsi="Times" w:cs="Times New Roman"/>
          <w:sz w:val="20"/>
          <w:szCs w:val="20"/>
        </w:rPr>
        <w:t xml:space="preserve">(3)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makes one claim about the function of perceptual capacities -- viz., that they function to discriminate and single out particulars in the environment.  And she makes another claim about the function of perceptual states -- viz., that</w:t>
      </w:r>
      <w:r w:rsidR="00821E5C">
        <w:rPr>
          <w:rFonts w:ascii="Times" w:eastAsia="Times New Roman" w:hAnsi="Times" w:cs="Times New Roman"/>
          <w:sz w:val="20"/>
          <w:szCs w:val="20"/>
        </w:rPr>
        <w:t>, in virtue of their metaphysical structure,</w:t>
      </w:r>
      <w:r w:rsidRPr="00DF6749">
        <w:rPr>
          <w:rFonts w:ascii="Times" w:eastAsia="Times New Roman" w:hAnsi="Times" w:cs="Times New Roman"/>
          <w:sz w:val="20"/>
          <w:szCs w:val="20"/>
        </w:rPr>
        <w:t xml:space="preserve"> they function to provide evidence for what they are of in the good case.  Is one of these claims supposed to help explain the other?  It might seem that the former is supposed to help explain the latter:  perceptual capacities function to discriminate and single out particulars in the environment -- and they function to do so by generating perceptual states, which typically ("in the good case") do single out particulars in the environment.  But to single out a particular in the environment -- this line of thinking goes -- is to provide evidence for that particular (or, more precisely, for some perceptually ascertainable facts concerning that particular).</w:t>
      </w:r>
    </w:p>
    <w:p w14:paraId="027624C3"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 xml:space="preserve">If this is how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is thinking about the relation between the function of perceptual capacities and the function of perceptual states (and is it?), then I want to know:  why should we accept that the "singling out" of particulars that perceptual states do has anything to do with "providing evidence" concerning those particulars?  To make this question a bit more vivid, consider the primal sketch which, in Marr's theory of vision, represents (and so, presumably, "singles out") edges and shapes in the visible array by detecting differences in illumination intensity.  The primal sketch represents edges and shapes to the rest of the visual system, which can process those representations and create new representations, but it does not provide any evidence of anything </w:t>
      </w:r>
      <w:r w:rsidRPr="00DF6749">
        <w:rPr>
          <w:rFonts w:ascii="Times" w:eastAsia="Times New Roman" w:hAnsi="Times" w:cs="Times New Roman"/>
          <w:i/>
          <w:iCs/>
          <w:sz w:val="20"/>
          <w:szCs w:val="20"/>
        </w:rPr>
        <w:t>to the viewer herself</w:t>
      </w:r>
      <w:r w:rsidRPr="00DF6749">
        <w:rPr>
          <w:rFonts w:ascii="Times" w:eastAsia="Times New Roman" w:hAnsi="Times" w:cs="Times New Roman"/>
          <w:sz w:val="20"/>
          <w:szCs w:val="20"/>
        </w:rPr>
        <w:t>, who typically cannot understand the content of the primal sketch (the content of which is therefore "non-conceptual"), and is in any case not at all conscious of the content of the primal sketch.  Primal sketches function to single out particulars in the environment, but they do not, and do not function to, constitute evidence of anything at all to the viewer.  Of course, we who know about the primal sketch, and who know that it exists and what it is doing, can treat it as evidence of a visible particular -- but we are not the viewer.</w:t>
      </w:r>
      <w:r w:rsidRPr="00DF6749">
        <w:rPr>
          <w:rFonts w:ascii="Times" w:eastAsia="Times New Roman" w:hAnsi="Times" w:cs="Times New Roman"/>
          <w:sz w:val="20"/>
          <w:szCs w:val="20"/>
        </w:rPr>
        <w:br/>
      </w:r>
      <w:r w:rsidRPr="00DF6749">
        <w:rPr>
          <w:rFonts w:ascii="Times" w:eastAsia="Times New Roman" w:hAnsi="Times" w:cs="Times New Roman"/>
          <w:sz w:val="20"/>
          <w:szCs w:val="20"/>
        </w:rPr>
        <w:br/>
        <w:t xml:space="preserve">Could we object that, even if the primal sketch does not constitute the viewer's evidence, it nonetheless functions to </w:t>
      </w:r>
      <w:r w:rsidRPr="00DF6749">
        <w:rPr>
          <w:rFonts w:ascii="Times" w:eastAsia="Times New Roman" w:hAnsi="Times" w:cs="Times New Roman"/>
          <w:i/>
          <w:iCs/>
          <w:sz w:val="20"/>
          <w:szCs w:val="20"/>
        </w:rPr>
        <w:t>provide</w:t>
      </w:r>
      <w:r w:rsidRPr="00DF6749">
        <w:rPr>
          <w:rFonts w:ascii="Times" w:eastAsia="Times New Roman" w:hAnsi="Times" w:cs="Times New Roman"/>
          <w:sz w:val="20"/>
          <w:szCs w:val="20"/>
        </w:rPr>
        <w:t xml:space="preserve"> evidence to the viewer, by virtue of helping to construct the viewer's overall visual experience?  Of course, the primal sketch does function to provide evidence in that sense, but then so does every other functional feature of the visual system, including states and processes that do not single out particulars at all (e.g., the mechanisms of </w:t>
      </w:r>
      <w:proofErr w:type="spellStart"/>
      <w:r w:rsidRPr="00DF6749">
        <w:rPr>
          <w:rFonts w:ascii="Times" w:eastAsia="Times New Roman" w:hAnsi="Times" w:cs="Times New Roman"/>
          <w:sz w:val="20"/>
          <w:szCs w:val="20"/>
        </w:rPr>
        <w:t>photoexcitation</w:t>
      </w:r>
      <w:proofErr w:type="spellEnd"/>
      <w:r w:rsidRPr="00DF6749">
        <w:rPr>
          <w:rFonts w:ascii="Times" w:eastAsia="Times New Roman" w:hAnsi="Times" w:cs="Times New Roman"/>
          <w:sz w:val="20"/>
          <w:szCs w:val="20"/>
        </w:rPr>
        <w:t xml:space="preserve"> in retinal rod cells).  So when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says that the function of perceptual states is to provide evidence, I assume that the provision of which she speaks is constitution.  My question, then, is this:  even granted that perceptual states are representational, why think that having those perceptual states constitutes the viewer's having evidence concerning the particulars singled out, or represented, by those states?  Why not think that, in so far as perceptual states constitute the viewer's evidence, they do so not merely in virtue of the viewer's having those states, but rather in virtue of the viewer's knowing, first, that she has those states, and second, that those states are reliably correlated with features of the environment?  </w:t>
      </w:r>
    </w:p>
    <w:p w14:paraId="096CF468" w14:textId="77777777" w:rsidR="00DF6749" w:rsidRPr="00DF6749" w:rsidRDefault="00DF6749" w:rsidP="00DF6749">
      <w:pPr>
        <w:rPr>
          <w:rFonts w:ascii="Times" w:eastAsia="Times New Roman" w:hAnsi="Times" w:cs="Times New Roman"/>
          <w:sz w:val="20"/>
          <w:szCs w:val="20"/>
        </w:rPr>
      </w:pPr>
    </w:p>
    <w:p w14:paraId="33E8E9AA" w14:textId="77777777" w:rsidR="00DF6749" w:rsidRPr="00DF6749" w:rsidRDefault="00DF6749" w:rsidP="00DF6749">
      <w:pPr>
        <w:spacing w:after="240"/>
        <w:rPr>
          <w:rFonts w:ascii="Times" w:eastAsia="Times New Roman" w:hAnsi="Times" w:cs="Times New Roman"/>
          <w:sz w:val="20"/>
          <w:szCs w:val="20"/>
        </w:rPr>
      </w:pPr>
      <w:r w:rsidRPr="00DF6749">
        <w:rPr>
          <w:rFonts w:ascii="Times" w:eastAsia="Times New Roman" w:hAnsi="Times" w:cs="Times New Roman"/>
          <w:sz w:val="20"/>
          <w:szCs w:val="20"/>
        </w:rPr>
        <w:t xml:space="preserve">(4) Putting aside these questions, let's grant that perceptual states are representational, and that being in a perceptual state constitutes the perceiver's having evidence concerning the particulars represented by that state.  This leaves us with a further question concerning the kind of evidence that the perceiver possesses in what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calls "the bad case", the case in which the perceiver is in a perceptual state that fails to single out any particular, though it introspectively seems to do so.  Here's what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says about the bad case:</w:t>
      </w:r>
    </w:p>
    <w:p w14:paraId="0958EBDA"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w:t>
      </w:r>
      <w:proofErr w:type="gramStart"/>
      <w:r w:rsidRPr="00DF6749">
        <w:rPr>
          <w:rFonts w:ascii="Times" w:eastAsia="Times New Roman" w:hAnsi="Times" w:cs="Times New Roman"/>
          <w:sz w:val="20"/>
          <w:szCs w:val="20"/>
        </w:rPr>
        <w:t>perceptual</w:t>
      </w:r>
      <w:proofErr w:type="gramEnd"/>
      <w:r w:rsidRPr="00DF6749">
        <w:rPr>
          <w:rFonts w:ascii="Times" w:eastAsia="Times New Roman" w:hAnsi="Times" w:cs="Times New Roman"/>
          <w:sz w:val="20"/>
          <w:szCs w:val="20"/>
        </w:rPr>
        <w:t xml:space="preserve"> capacities can be employed while failing to single out any particular of the type they function to single out.</w:t>
      </w:r>
    </w:p>
    <w:p w14:paraId="335CD144"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br/>
        <w:t xml:space="preserve">"To illustrate this, compare Percy, who perceives a white cup, with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who hallucinates a white cup.  While perceiving Percy is perceptually related to a white cup, hallucinating </w:t>
      </w:r>
      <w:proofErr w:type="spellStart"/>
      <w:r w:rsidRPr="00DF6749">
        <w:rPr>
          <w:rFonts w:ascii="Times" w:eastAsia="Times New Roman" w:hAnsi="Times" w:cs="Times New Roman"/>
          <w:sz w:val="20"/>
          <w:szCs w:val="20"/>
        </w:rPr>
        <w:t>Halie</w:t>
      </w:r>
      <w:proofErr w:type="spellEnd"/>
      <w:r w:rsidRPr="00DF6749">
        <w:rPr>
          <w:rFonts w:ascii="Times" w:eastAsia="Times New Roman" w:hAnsi="Times" w:cs="Times New Roman"/>
          <w:sz w:val="20"/>
          <w:szCs w:val="20"/>
        </w:rPr>
        <w:t xml:space="preserve"> is not.  It seems to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that she </w:t>
      </w:r>
      <w:proofErr w:type="gramStart"/>
      <w:r w:rsidRPr="00DF6749">
        <w:rPr>
          <w:rFonts w:ascii="Times" w:eastAsia="Times New Roman" w:hAnsi="Times" w:cs="Times New Roman"/>
          <w:sz w:val="20"/>
          <w:szCs w:val="20"/>
        </w:rPr>
        <w:t>is perceiving</w:t>
      </w:r>
      <w:proofErr w:type="gramEnd"/>
      <w:r w:rsidRPr="00DF6749">
        <w:rPr>
          <w:rFonts w:ascii="Times" w:eastAsia="Times New Roman" w:hAnsi="Times" w:cs="Times New Roman"/>
          <w:sz w:val="20"/>
          <w:szCs w:val="20"/>
        </w:rPr>
        <w:t xml:space="preserve"> a white cup, but of course she is not.  We can analyze the perceptual capacities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w:t>
      </w:r>
      <w:proofErr w:type="spellStart"/>
      <w:r w:rsidRPr="00DF6749">
        <w:rPr>
          <w:rFonts w:ascii="Times" w:eastAsia="Times New Roman" w:hAnsi="Times" w:cs="Times New Roman"/>
          <w:sz w:val="20"/>
          <w:szCs w:val="20"/>
        </w:rPr>
        <w:t>employes</w:t>
      </w:r>
      <w:proofErr w:type="spellEnd"/>
      <w:r w:rsidRPr="00DF6749">
        <w:rPr>
          <w:rFonts w:ascii="Times" w:eastAsia="Times New Roman" w:hAnsi="Times" w:cs="Times New Roman"/>
          <w:sz w:val="20"/>
          <w:szCs w:val="20"/>
        </w:rPr>
        <w:t xml:space="preserve"> with respect to the conditions for which they function (good cases), despite the fact that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is not currently in such a condition.  There is nothing wrong with </w:t>
      </w:r>
      <w:proofErr w:type="spellStart"/>
      <w:r w:rsidRPr="00DF6749">
        <w:rPr>
          <w:rFonts w:ascii="Times" w:eastAsia="Times New Roman" w:hAnsi="Times" w:cs="Times New Roman"/>
          <w:sz w:val="20"/>
          <w:szCs w:val="20"/>
        </w:rPr>
        <w:t>Hallie's</w:t>
      </w:r>
      <w:proofErr w:type="spellEnd"/>
      <w:r w:rsidRPr="00DF6749">
        <w:rPr>
          <w:rFonts w:ascii="Times" w:eastAsia="Times New Roman" w:hAnsi="Times" w:cs="Times New Roman"/>
          <w:sz w:val="20"/>
          <w:szCs w:val="20"/>
        </w:rPr>
        <w:t xml:space="preserve"> perceptual system.  The problem is that her environment is not playing along.  Since her perceptual capacities are working well with respect to the conditions for which they function, </w:t>
      </w:r>
      <w:proofErr w:type="spellStart"/>
      <w:r w:rsidRPr="00DF6749">
        <w:rPr>
          <w:rFonts w:ascii="Times" w:eastAsia="Times New Roman" w:hAnsi="Times" w:cs="Times New Roman"/>
          <w:sz w:val="20"/>
          <w:szCs w:val="20"/>
        </w:rPr>
        <w:t>Hallie's</w:t>
      </w:r>
      <w:proofErr w:type="spellEnd"/>
      <w:r w:rsidRPr="00DF6749">
        <w:rPr>
          <w:rFonts w:ascii="Times" w:eastAsia="Times New Roman" w:hAnsi="Times" w:cs="Times New Roman"/>
          <w:sz w:val="20"/>
          <w:szCs w:val="20"/>
        </w:rPr>
        <w:t xml:space="preserve"> perceptual state has at least some merit:  It is a product of employing her perceptual capacities.  The way in which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is failing is simply that she is not singling out relevant particulars.</w:t>
      </w:r>
    </w:p>
    <w:p w14:paraId="0AD4EF57"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br/>
        <w:t xml:space="preserve">"So both Percy and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employ perceptual capacities, and both of their perceptual capacities are systematically linked to what they are of in the good case in that they function to single out particulars (even though only Percy is in fact in the good case).  For this reason both Percy and </w:t>
      </w:r>
      <w:proofErr w:type="spellStart"/>
      <w:r w:rsidRPr="00DF6749">
        <w:rPr>
          <w:rFonts w:ascii="Times" w:eastAsia="Times New Roman" w:hAnsi="Times" w:cs="Times New Roman"/>
          <w:sz w:val="20"/>
          <w:szCs w:val="20"/>
        </w:rPr>
        <w:t>Hallie's</w:t>
      </w:r>
      <w:proofErr w:type="spellEnd"/>
      <w:r w:rsidRPr="00DF6749">
        <w:rPr>
          <w:rFonts w:ascii="Times" w:eastAsia="Times New Roman" w:hAnsi="Times" w:cs="Times New Roman"/>
          <w:sz w:val="20"/>
          <w:szCs w:val="20"/>
        </w:rPr>
        <w:t xml:space="preserve"> perceptual states have some evidential merit.  But only Percy is actually singling out relevant particulars.  By singling out the relevant particulars, Percy has additional evidence." (4)</w:t>
      </w:r>
    </w:p>
    <w:p w14:paraId="25EE9F55"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br/>
        <w:t xml:space="preserve">So if Percy has "additional" evidence, then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must have at least some evidence, in virtue of having her hallucinatory perceptual state.  But what evidence does she have, simply in virtue of having this hallucinatory state?  The answer to this question will depend on how we think of having evidence.  </w:t>
      </w:r>
    </w:p>
    <w:p w14:paraId="4E633CFB" w14:textId="77777777" w:rsidR="00DF6749" w:rsidRPr="00DF6749" w:rsidRDefault="00DF6749" w:rsidP="00DF6749">
      <w:pPr>
        <w:rPr>
          <w:rFonts w:ascii="Times" w:eastAsia="Times New Roman" w:hAnsi="Times" w:cs="Times New Roman"/>
          <w:sz w:val="20"/>
          <w:szCs w:val="20"/>
        </w:rPr>
      </w:pPr>
    </w:p>
    <w:p w14:paraId="50275B1D"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 xml:space="preserve">On some views, evidence consists in propositions, and the evidence that a particular agent </w:t>
      </w:r>
      <w:r w:rsidRPr="00DF6749">
        <w:rPr>
          <w:rFonts w:ascii="Times" w:eastAsia="Times New Roman" w:hAnsi="Times" w:cs="Times New Roman"/>
          <w:i/>
          <w:iCs/>
          <w:sz w:val="20"/>
          <w:szCs w:val="20"/>
        </w:rPr>
        <w:t>has</w:t>
      </w:r>
      <w:r w:rsidRPr="00DF6749">
        <w:rPr>
          <w:rFonts w:ascii="Times" w:eastAsia="Times New Roman" w:hAnsi="Times" w:cs="Times New Roman"/>
          <w:sz w:val="20"/>
          <w:szCs w:val="20"/>
        </w:rPr>
        <w:t xml:space="preserve"> at a time consists in just those propositions to which the agent bears a particular kind of relation at that time.  (Different theorists will differ on precisely what kind of relation the agent must bear to a proposition in order for that proposition to be in the agent's "evidence set":  according to Williamson</w:t>
      </w:r>
      <w:r w:rsidR="00821E5C">
        <w:rPr>
          <w:rFonts w:ascii="Times" w:eastAsia="Times New Roman" w:hAnsi="Times" w:cs="Times New Roman"/>
          <w:sz w:val="20"/>
          <w:szCs w:val="20"/>
        </w:rPr>
        <w:t xml:space="preserve"> 1997</w:t>
      </w:r>
      <w:r w:rsidRPr="00DF6749">
        <w:rPr>
          <w:rFonts w:ascii="Times" w:eastAsia="Times New Roman" w:hAnsi="Times" w:cs="Times New Roman"/>
          <w:sz w:val="20"/>
          <w:szCs w:val="20"/>
        </w:rPr>
        <w:t>, the relation is knowledge; according to Goldman</w:t>
      </w:r>
      <w:r w:rsidR="00821E5C">
        <w:rPr>
          <w:rFonts w:ascii="Times" w:eastAsia="Times New Roman" w:hAnsi="Times" w:cs="Times New Roman"/>
          <w:sz w:val="20"/>
          <w:szCs w:val="20"/>
        </w:rPr>
        <w:t xml:space="preserve"> 2009</w:t>
      </w:r>
      <w:r w:rsidRPr="00DF6749">
        <w:rPr>
          <w:rFonts w:ascii="Times" w:eastAsia="Times New Roman" w:hAnsi="Times" w:cs="Times New Roman"/>
          <w:sz w:val="20"/>
          <w:szCs w:val="20"/>
        </w:rPr>
        <w:t xml:space="preserve">, the relation is that of non-inferential propositional justification.)  On other views, evidence consists in things -- e.g., states, events, </w:t>
      </w:r>
      <w:proofErr w:type="gramStart"/>
      <w:r w:rsidRPr="00DF6749">
        <w:rPr>
          <w:rFonts w:ascii="Times" w:eastAsia="Times New Roman" w:hAnsi="Times" w:cs="Times New Roman"/>
          <w:sz w:val="20"/>
          <w:szCs w:val="20"/>
        </w:rPr>
        <w:t>objects</w:t>
      </w:r>
      <w:proofErr w:type="gramEnd"/>
      <w:r w:rsidRPr="00DF6749">
        <w:rPr>
          <w:rFonts w:ascii="Times" w:eastAsia="Times New Roman" w:hAnsi="Times" w:cs="Times New Roman"/>
          <w:sz w:val="20"/>
          <w:szCs w:val="20"/>
        </w:rPr>
        <w:t xml:space="preserve"> -- that do not have propositional structure.  On one version of this view, evidence consists in those publicly observable objects or measurements that can be entered as evidence in a court of law or in a scientific laboratory, and an agent's "having" that evidence would consist in the agent's being somehow aware of those things.  On another version of this view, evidence consists in mental states, and an agent's having that evidence consists simply in the agent's occupying those mental states.  And there are still other versions of this view, but all these versions have in common the idea that evidence does not consist of propositions, and an agent's evidence at a time does not consist in the agent's standing in a particular relation to those propositions at that time.  </w:t>
      </w:r>
    </w:p>
    <w:p w14:paraId="10DF3550" w14:textId="77777777" w:rsidR="00DF6749" w:rsidRPr="00DF6749" w:rsidRDefault="00DF6749" w:rsidP="00DF6749">
      <w:pPr>
        <w:rPr>
          <w:rFonts w:ascii="Times" w:eastAsia="Times New Roman" w:hAnsi="Times" w:cs="Times New Roman"/>
          <w:sz w:val="20"/>
          <w:szCs w:val="20"/>
        </w:rPr>
      </w:pPr>
    </w:p>
    <w:p w14:paraId="5E0D065E"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 xml:space="preserve">I'm not sure which of these two mutually exclusive options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finds most attractive in thinking about evidence.  (I hope to elicit some clarification here.)  But whichever she endorses, there seems to be a problem for her view.  </w:t>
      </w:r>
    </w:p>
    <w:p w14:paraId="34BA28DA" w14:textId="77777777" w:rsidR="00DF6749" w:rsidRPr="00DF6749" w:rsidRDefault="00DF6749" w:rsidP="00DF6749">
      <w:pPr>
        <w:rPr>
          <w:rFonts w:ascii="Times" w:eastAsia="Times New Roman" w:hAnsi="Times" w:cs="Times New Roman"/>
          <w:sz w:val="20"/>
          <w:szCs w:val="20"/>
        </w:rPr>
      </w:pPr>
    </w:p>
    <w:p w14:paraId="64BE11D4"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 xml:space="preserve">Suppose she endorses the former view, according to which evidence is propositional, and an agent's evidence at a time is just those propositions to which the agent stands in a particular relation at that time.  If that is how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thinks of evidence, then what evidence does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have in virtue of hallucinating a white cup?  </w:t>
      </w:r>
      <w:proofErr w:type="spellStart"/>
      <w:r w:rsidRPr="00DF6749">
        <w:rPr>
          <w:rFonts w:ascii="Times" w:eastAsia="Times New Roman" w:hAnsi="Times" w:cs="Times New Roman"/>
          <w:sz w:val="20"/>
          <w:szCs w:val="20"/>
        </w:rPr>
        <w:t>Hallie's</w:t>
      </w:r>
      <w:proofErr w:type="spellEnd"/>
      <w:r w:rsidRPr="00DF6749">
        <w:rPr>
          <w:rFonts w:ascii="Times" w:eastAsia="Times New Roman" w:hAnsi="Times" w:cs="Times New Roman"/>
          <w:sz w:val="20"/>
          <w:szCs w:val="20"/>
        </w:rPr>
        <w:t xml:space="preserve"> hallucination, recall, does not have a complete propositional content, but only a partial content.  Her hallucination is not a relation to a proposition, but only a relation to a </w:t>
      </w:r>
      <w:r w:rsidRPr="00DF6749">
        <w:rPr>
          <w:rFonts w:ascii="Times" w:eastAsia="Times New Roman" w:hAnsi="Times" w:cs="Times New Roman"/>
          <w:i/>
          <w:iCs/>
          <w:sz w:val="20"/>
          <w:szCs w:val="20"/>
        </w:rPr>
        <w:t>proposition type</w:t>
      </w:r>
      <w:r w:rsidRPr="00DF6749">
        <w:rPr>
          <w:rFonts w:ascii="Times" w:eastAsia="Times New Roman" w:hAnsi="Times" w:cs="Times New Roman"/>
          <w:sz w:val="20"/>
          <w:szCs w:val="20"/>
        </w:rPr>
        <w:t xml:space="preserve">.  So if evidence consists solely of propositions, then a relation to something that is not a proposition cannot give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any evidence at all, on this view.</w:t>
      </w:r>
    </w:p>
    <w:p w14:paraId="6ABEDBAA" w14:textId="77777777" w:rsidR="00DF6749" w:rsidRPr="00DF6749" w:rsidRDefault="00DF6749" w:rsidP="00DF6749">
      <w:pPr>
        <w:rPr>
          <w:rFonts w:ascii="Times" w:eastAsia="Times New Roman" w:hAnsi="Times" w:cs="Times New Roman"/>
          <w:sz w:val="20"/>
          <w:szCs w:val="20"/>
        </w:rPr>
      </w:pPr>
    </w:p>
    <w:p w14:paraId="36FDE6F2"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 xml:space="preserve">Let's assume, then, that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endorses the latter view, according to which evidence need not be propositional, and an agent's evidence at a time need not be just those propositions to which the agent stands in a particular relation.  But now if that is how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thinks of evidence, then I am puzzled why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thinks that there is any relation between a state's being representational, on the one hand, and its providing evidence to its possessor, on the other.  If an agent's evidence is not exclusively propositions but rather, or also, publicly observable objects (e.g., footprints) or </w:t>
      </w:r>
      <w:proofErr w:type="spellStart"/>
      <w:r w:rsidRPr="00DF6749">
        <w:rPr>
          <w:rFonts w:ascii="Times" w:eastAsia="Times New Roman" w:hAnsi="Times" w:cs="Times New Roman"/>
          <w:sz w:val="20"/>
          <w:szCs w:val="20"/>
        </w:rPr>
        <w:t>introspectible</w:t>
      </w:r>
      <w:proofErr w:type="spellEnd"/>
      <w:r w:rsidRPr="00DF6749">
        <w:rPr>
          <w:rFonts w:ascii="Times" w:eastAsia="Times New Roman" w:hAnsi="Times" w:cs="Times New Roman"/>
          <w:sz w:val="20"/>
          <w:szCs w:val="20"/>
        </w:rPr>
        <w:t xml:space="preserve"> mental states (e.g., states of consciousness), then this raises the question:  what grounds </w:t>
      </w:r>
      <w:proofErr w:type="spellStart"/>
      <w:r w:rsidRPr="00DF6749">
        <w:rPr>
          <w:rFonts w:ascii="Times" w:eastAsia="Times New Roman" w:hAnsi="Times" w:cs="Times New Roman"/>
          <w:sz w:val="20"/>
          <w:szCs w:val="20"/>
        </w:rPr>
        <w:t>Schellenberg's</w:t>
      </w:r>
      <w:proofErr w:type="spellEnd"/>
      <w:r w:rsidRPr="00DF6749">
        <w:rPr>
          <w:rFonts w:ascii="Times" w:eastAsia="Times New Roman" w:hAnsi="Times" w:cs="Times New Roman"/>
          <w:sz w:val="20"/>
          <w:szCs w:val="20"/>
        </w:rPr>
        <w:t xml:space="preserve"> inference from the premise that "perceptual capacities function to single out particulars" to the conclusion that perceptual states provide evidence to the perceiver?  Of course, when a capacity that functions to perform a particular task is exercised, that very fact constitutes some evidence that the task in question has been performed:  but it need not constitute such evidence </w:t>
      </w:r>
      <w:r w:rsidRPr="00DF6749">
        <w:rPr>
          <w:rFonts w:ascii="Times" w:eastAsia="Times New Roman" w:hAnsi="Times" w:cs="Times New Roman"/>
          <w:i/>
          <w:iCs/>
          <w:sz w:val="20"/>
          <w:szCs w:val="20"/>
        </w:rPr>
        <w:t>to the possessor of the capacity itself</w:t>
      </w:r>
      <w:r w:rsidRPr="00DF6749">
        <w:rPr>
          <w:rFonts w:ascii="Times" w:eastAsia="Times New Roman" w:hAnsi="Times" w:cs="Times New Roman"/>
          <w:sz w:val="20"/>
          <w:szCs w:val="20"/>
        </w:rPr>
        <w:t xml:space="preserve">.  My respiratory system functions to oxygenate the blood, but this does not mean that the fact of my own respiration provides evidence of blood oxygenation </w:t>
      </w:r>
      <w:r w:rsidRPr="00DF6749">
        <w:rPr>
          <w:rFonts w:ascii="Times" w:eastAsia="Times New Roman" w:hAnsi="Times" w:cs="Times New Roman"/>
          <w:i/>
          <w:iCs/>
          <w:sz w:val="20"/>
          <w:szCs w:val="20"/>
        </w:rPr>
        <w:t>to the person whose respiratory system it is</w:t>
      </w:r>
      <w:r w:rsidRPr="00DF6749">
        <w:rPr>
          <w:rFonts w:ascii="Times" w:eastAsia="Times New Roman" w:hAnsi="Times" w:cs="Times New Roman"/>
          <w:sz w:val="20"/>
          <w:szCs w:val="20"/>
        </w:rPr>
        <w:t xml:space="preserve">:  consistently with the fact that she is breathing, that person may have no reason to believe anything at all concerning the oxygenation of her blood.  So if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wants to infer that perceptual states have evidential merit from the fact that that they are exercises of a capacity to single out particulars, this inference will itself require some defense.  One line of defense would consist simply in the claim that the evidence an agent has at a time is simply the propositions to which she is related by, among other things, an exercise of her perceptual capacities:  but, as we've just seen, this line of defense is not open to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So what defense does she wish to offer instead?</w:t>
      </w:r>
    </w:p>
    <w:p w14:paraId="459191C1" w14:textId="77777777" w:rsidR="00DF6749" w:rsidRPr="00DF6749" w:rsidRDefault="00DF6749" w:rsidP="00DF6749">
      <w:pPr>
        <w:rPr>
          <w:rFonts w:ascii="Times" w:eastAsia="Times New Roman" w:hAnsi="Times" w:cs="Times New Roman"/>
          <w:sz w:val="20"/>
          <w:szCs w:val="20"/>
        </w:rPr>
      </w:pPr>
    </w:p>
    <w:p w14:paraId="7C9169A8"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 xml:space="preserve">(5) In motivating her view concerning the evidential similarities and differences between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and Percy, here is what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says:</w:t>
      </w:r>
    </w:p>
    <w:p w14:paraId="718F5C59" w14:textId="77777777" w:rsidR="00DF6749" w:rsidRPr="00DF6749" w:rsidRDefault="00DF6749" w:rsidP="00DF6749">
      <w:pPr>
        <w:spacing w:after="240"/>
        <w:rPr>
          <w:rFonts w:ascii="Times" w:eastAsia="Times New Roman" w:hAnsi="Times" w:cs="Times New Roman"/>
          <w:sz w:val="20"/>
          <w:szCs w:val="20"/>
        </w:rPr>
      </w:pPr>
      <w:r w:rsidRPr="00DF6749">
        <w:rPr>
          <w:rFonts w:ascii="Times" w:eastAsia="Times New Roman" w:hAnsi="Times" w:cs="Times New Roman"/>
          <w:sz w:val="20"/>
          <w:szCs w:val="20"/>
        </w:rPr>
        <w:br/>
        <w:t xml:space="preserve">"The distinction between two levels of perceptual content gives rise to two levels of perceptual evidence: phenomenal evidence and </w:t>
      </w:r>
      <w:proofErr w:type="spellStart"/>
      <w:r w:rsidRPr="00DF6749">
        <w:rPr>
          <w:rFonts w:ascii="Times" w:eastAsia="Times New Roman" w:hAnsi="Times" w:cs="Times New Roman"/>
          <w:sz w:val="20"/>
          <w:szCs w:val="20"/>
        </w:rPr>
        <w:t>factive</w:t>
      </w:r>
      <w:proofErr w:type="spellEnd"/>
      <w:r w:rsidRPr="00DF6749">
        <w:rPr>
          <w:rFonts w:ascii="Times" w:eastAsia="Times New Roman" w:hAnsi="Times" w:cs="Times New Roman"/>
          <w:sz w:val="20"/>
          <w:szCs w:val="20"/>
        </w:rPr>
        <w:t xml:space="preserve"> evidence. </w:t>
      </w:r>
      <w:proofErr w:type="gramStart"/>
      <w:r w:rsidRPr="00DF6749">
        <w:rPr>
          <w:rFonts w:ascii="Times" w:eastAsia="Times New Roman" w:hAnsi="Times" w:cs="Times New Roman"/>
          <w:sz w:val="20"/>
          <w:szCs w:val="20"/>
        </w:rPr>
        <w:t>Phenomenal evidence is individuated by the content type that is in turn individuated by the perceptual capacities employed</w:t>
      </w:r>
      <w:proofErr w:type="gramEnd"/>
      <w:r w:rsidRPr="00DF6749">
        <w:rPr>
          <w:rFonts w:ascii="Times" w:eastAsia="Times New Roman" w:hAnsi="Times" w:cs="Times New Roman"/>
          <w:sz w:val="20"/>
          <w:szCs w:val="20"/>
        </w:rPr>
        <w:t xml:space="preserve">. </w:t>
      </w:r>
      <w:proofErr w:type="spellStart"/>
      <w:r w:rsidRPr="00DF6749">
        <w:rPr>
          <w:rFonts w:ascii="Times" w:eastAsia="Times New Roman" w:hAnsi="Times" w:cs="Times New Roman"/>
          <w:sz w:val="20"/>
          <w:szCs w:val="20"/>
        </w:rPr>
        <w:t>Factive</w:t>
      </w:r>
      <w:proofErr w:type="spellEnd"/>
      <w:r w:rsidRPr="00DF6749">
        <w:rPr>
          <w:rFonts w:ascii="Times" w:eastAsia="Times New Roman" w:hAnsi="Times" w:cs="Times New Roman"/>
          <w:sz w:val="20"/>
          <w:szCs w:val="20"/>
        </w:rPr>
        <w:t xml:space="preserve"> evidence is individuated by the token content that ensues from employing these capacities successfully in a particular environment. In the good case, perceptual experience provides us with both phenomenal and </w:t>
      </w:r>
      <w:proofErr w:type="spellStart"/>
      <w:r w:rsidRPr="00DF6749">
        <w:rPr>
          <w:rFonts w:ascii="Times" w:eastAsia="Times New Roman" w:hAnsi="Times" w:cs="Times New Roman"/>
          <w:sz w:val="20"/>
          <w:szCs w:val="20"/>
        </w:rPr>
        <w:t>factive</w:t>
      </w:r>
      <w:proofErr w:type="spellEnd"/>
      <w:r w:rsidRPr="00DF6749">
        <w:rPr>
          <w:rFonts w:ascii="Times" w:eastAsia="Times New Roman" w:hAnsi="Times" w:cs="Times New Roman"/>
          <w:sz w:val="20"/>
          <w:szCs w:val="20"/>
        </w:rPr>
        <w:t xml:space="preserve"> evidence. In the bad case, perceptual experience provides us only with phenomenal evidence. There is no </w:t>
      </w:r>
      <w:proofErr w:type="spellStart"/>
      <w:r w:rsidRPr="00DF6749">
        <w:rPr>
          <w:rFonts w:ascii="Times" w:eastAsia="Times New Roman" w:hAnsi="Times" w:cs="Times New Roman"/>
          <w:sz w:val="20"/>
          <w:szCs w:val="20"/>
        </w:rPr>
        <w:t>factive</w:t>
      </w:r>
      <w:proofErr w:type="spellEnd"/>
      <w:r w:rsidRPr="00DF6749">
        <w:rPr>
          <w:rFonts w:ascii="Times" w:eastAsia="Times New Roman" w:hAnsi="Times" w:cs="Times New Roman"/>
          <w:sz w:val="20"/>
          <w:szCs w:val="20"/>
        </w:rPr>
        <w:t xml:space="preserve"> evidence in the bad case because the capacities were not employed successfully and the ensuing token content is defective.</w:t>
      </w:r>
      <w:r w:rsidRPr="00DF6749">
        <w:rPr>
          <w:rFonts w:ascii="Times" w:eastAsia="Times New Roman" w:hAnsi="Times" w:cs="Times New Roman"/>
          <w:sz w:val="20"/>
          <w:szCs w:val="20"/>
        </w:rPr>
        <w:br/>
      </w:r>
      <w:r w:rsidRPr="00DF6749">
        <w:rPr>
          <w:rFonts w:ascii="Times" w:eastAsia="Times New Roman" w:hAnsi="Times" w:cs="Times New Roman"/>
          <w:sz w:val="20"/>
          <w:szCs w:val="20"/>
        </w:rPr>
        <w:br/>
        <w:t xml:space="preserve">"By introducing the notion of phenomenal evidence, we can explain what evidence Percy and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have in common. Moreover, we can explain in virtue of what hallucinating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is not simply blameworthy for her belief. She has reason for believing that there is a white cup on her desk. After all, for all she can tell, there is a white cup on her desk. She has phenomenal evidence that supports her belief.</w:t>
      </w:r>
      <w:r w:rsidRPr="00DF6749">
        <w:rPr>
          <w:rFonts w:ascii="Times" w:eastAsia="Times New Roman" w:hAnsi="Times" w:cs="Times New Roman"/>
          <w:sz w:val="20"/>
          <w:szCs w:val="20"/>
        </w:rPr>
        <w:br/>
      </w:r>
      <w:r w:rsidRPr="00DF6749">
        <w:rPr>
          <w:rFonts w:ascii="Times" w:eastAsia="Times New Roman" w:hAnsi="Times" w:cs="Times New Roman"/>
          <w:sz w:val="20"/>
          <w:szCs w:val="20"/>
        </w:rPr>
        <w:br/>
        <w:t xml:space="preserve">"By introducing the notion of </w:t>
      </w:r>
      <w:proofErr w:type="spellStart"/>
      <w:r w:rsidRPr="00DF6749">
        <w:rPr>
          <w:rFonts w:ascii="Times" w:eastAsia="Times New Roman" w:hAnsi="Times" w:cs="Times New Roman"/>
          <w:sz w:val="20"/>
          <w:szCs w:val="20"/>
        </w:rPr>
        <w:t>factive</w:t>
      </w:r>
      <w:proofErr w:type="spellEnd"/>
      <w:r w:rsidRPr="00DF6749">
        <w:rPr>
          <w:rFonts w:ascii="Times" w:eastAsia="Times New Roman" w:hAnsi="Times" w:cs="Times New Roman"/>
          <w:sz w:val="20"/>
          <w:szCs w:val="20"/>
        </w:rPr>
        <w:t xml:space="preserve"> evidence, we can explain in virtue of what Percy is in a better evidential position than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While his evidential position may seem to him to be indistinguishable from that of </w:t>
      </w:r>
      <w:proofErr w:type="spellStart"/>
      <w:r w:rsidRPr="00DF6749">
        <w:rPr>
          <w:rFonts w:ascii="Times" w:eastAsia="Times New Roman" w:hAnsi="Times" w:cs="Times New Roman"/>
          <w:sz w:val="20"/>
          <w:szCs w:val="20"/>
        </w:rPr>
        <w:t>Hallie’s</w:t>
      </w:r>
      <w:proofErr w:type="spellEnd"/>
      <w:r w:rsidRPr="00DF6749">
        <w:rPr>
          <w:rFonts w:ascii="Times" w:eastAsia="Times New Roman" w:hAnsi="Times" w:cs="Times New Roman"/>
          <w:sz w:val="20"/>
          <w:szCs w:val="20"/>
        </w:rPr>
        <w:t xml:space="preserve">, Percy has, unbeknownst to him, additional </w:t>
      </w:r>
      <w:proofErr w:type="spellStart"/>
      <w:r w:rsidRPr="00DF6749">
        <w:rPr>
          <w:rFonts w:ascii="Times" w:eastAsia="Times New Roman" w:hAnsi="Times" w:cs="Times New Roman"/>
          <w:sz w:val="20"/>
          <w:szCs w:val="20"/>
        </w:rPr>
        <w:t>factive</w:t>
      </w:r>
      <w:proofErr w:type="spellEnd"/>
      <w:r w:rsidRPr="00DF6749">
        <w:rPr>
          <w:rFonts w:ascii="Times" w:eastAsia="Times New Roman" w:hAnsi="Times" w:cs="Times New Roman"/>
          <w:sz w:val="20"/>
          <w:szCs w:val="20"/>
        </w:rPr>
        <w:t xml:space="preserve"> evidence and thus evidence that the particular white cup to which he is perceptually related is in fact before him. Thus, Percy has evidence that supports a singular thought about his environment."  (5)</w:t>
      </w:r>
    </w:p>
    <w:p w14:paraId="23D6A829" w14:textId="77777777" w:rsidR="00DF6749" w:rsidRPr="00DF6749" w:rsidRDefault="00DF6749" w:rsidP="00DF6749">
      <w:pPr>
        <w:spacing w:after="240"/>
        <w:rPr>
          <w:rFonts w:ascii="Times" w:eastAsia="Times New Roman" w:hAnsi="Times" w:cs="Times New Roman"/>
          <w:sz w:val="20"/>
          <w:szCs w:val="20"/>
        </w:rPr>
      </w:pPr>
      <w:r w:rsidRPr="00DF6749">
        <w:rPr>
          <w:rFonts w:ascii="Times" w:eastAsia="Times New Roman" w:hAnsi="Times" w:cs="Times New Roman"/>
          <w:sz w:val="20"/>
          <w:szCs w:val="20"/>
        </w:rPr>
        <w:t xml:space="preserve">This passage raises a number of questions.  </w:t>
      </w:r>
      <w:r w:rsidRPr="00DF6749">
        <w:rPr>
          <w:rFonts w:ascii="Times" w:eastAsia="Times New Roman" w:hAnsi="Times" w:cs="Times New Roman"/>
          <w:sz w:val="20"/>
          <w:szCs w:val="20"/>
        </w:rPr>
        <w:br/>
      </w:r>
      <w:r w:rsidRPr="00DF6749">
        <w:rPr>
          <w:rFonts w:ascii="Times" w:eastAsia="Times New Roman" w:hAnsi="Times" w:cs="Times New Roman"/>
          <w:sz w:val="20"/>
          <w:szCs w:val="20"/>
        </w:rPr>
        <w:br/>
        <w:t xml:space="preserve">First, does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take it to be a datum, in need of explanation, that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and Percy have evidence in common?  Or is the claim that they have evidence in common supposed to be something other than a datum, but rather a feature of her view that recommends it in some way?  </w:t>
      </w:r>
      <w:r w:rsidRPr="00DF6749">
        <w:rPr>
          <w:rFonts w:ascii="Times" w:eastAsia="Times New Roman" w:hAnsi="Times" w:cs="Times New Roman"/>
          <w:sz w:val="20"/>
          <w:szCs w:val="20"/>
        </w:rPr>
        <w:br/>
      </w:r>
      <w:r w:rsidRPr="00DF6749">
        <w:rPr>
          <w:rFonts w:ascii="Times" w:eastAsia="Times New Roman" w:hAnsi="Times" w:cs="Times New Roman"/>
          <w:sz w:val="20"/>
          <w:szCs w:val="20"/>
        </w:rPr>
        <w:br/>
        <w:t xml:space="preserve">Second, while one possible explanation of </w:t>
      </w:r>
      <w:proofErr w:type="spellStart"/>
      <w:r w:rsidRPr="00DF6749">
        <w:rPr>
          <w:rFonts w:ascii="Times" w:eastAsia="Times New Roman" w:hAnsi="Times" w:cs="Times New Roman"/>
          <w:sz w:val="20"/>
          <w:szCs w:val="20"/>
        </w:rPr>
        <w:t>Hallie's</w:t>
      </w:r>
      <w:proofErr w:type="spellEnd"/>
      <w:r w:rsidRPr="00DF6749">
        <w:rPr>
          <w:rFonts w:ascii="Times" w:eastAsia="Times New Roman" w:hAnsi="Times" w:cs="Times New Roman"/>
          <w:sz w:val="20"/>
          <w:szCs w:val="20"/>
        </w:rPr>
        <w:t xml:space="preserve"> blamelessness in believing that there is a white cup before her is that she has evidence in favor of this hypothesis, an alternative explanation of this same fact concerning </w:t>
      </w:r>
      <w:proofErr w:type="spellStart"/>
      <w:r w:rsidRPr="00DF6749">
        <w:rPr>
          <w:rFonts w:ascii="Times" w:eastAsia="Times New Roman" w:hAnsi="Times" w:cs="Times New Roman"/>
          <w:sz w:val="20"/>
          <w:szCs w:val="20"/>
        </w:rPr>
        <w:t>Hallie's</w:t>
      </w:r>
      <w:proofErr w:type="spellEnd"/>
      <w:r w:rsidRPr="00DF6749">
        <w:rPr>
          <w:rFonts w:ascii="Times" w:eastAsia="Times New Roman" w:hAnsi="Times" w:cs="Times New Roman"/>
          <w:sz w:val="20"/>
          <w:szCs w:val="20"/>
        </w:rPr>
        <w:t xml:space="preserve"> blamelessness is that </w:t>
      </w:r>
      <w:r w:rsidRPr="00DF6749">
        <w:rPr>
          <w:rFonts w:ascii="Times" w:eastAsia="Times New Roman" w:hAnsi="Times" w:cs="Times New Roman"/>
          <w:i/>
          <w:iCs/>
          <w:sz w:val="20"/>
          <w:szCs w:val="20"/>
        </w:rPr>
        <w:t>it seems to her</w:t>
      </w:r>
      <w:r w:rsidRPr="00DF6749">
        <w:rPr>
          <w:rFonts w:ascii="Times" w:eastAsia="Times New Roman" w:hAnsi="Times" w:cs="Times New Roman"/>
          <w:sz w:val="20"/>
          <w:szCs w:val="20"/>
        </w:rPr>
        <w:t xml:space="preserve"> exactly as if she does have evidence, even though (in fact) she doesn't.  Since this latter thesis can explain </w:t>
      </w:r>
      <w:proofErr w:type="spellStart"/>
      <w:r w:rsidRPr="00DF6749">
        <w:rPr>
          <w:rFonts w:ascii="Times" w:eastAsia="Times New Roman" w:hAnsi="Times" w:cs="Times New Roman"/>
          <w:sz w:val="20"/>
          <w:szCs w:val="20"/>
        </w:rPr>
        <w:t>Hallie's</w:t>
      </w:r>
      <w:proofErr w:type="spellEnd"/>
      <w:r w:rsidRPr="00DF6749">
        <w:rPr>
          <w:rFonts w:ascii="Times" w:eastAsia="Times New Roman" w:hAnsi="Times" w:cs="Times New Roman"/>
          <w:sz w:val="20"/>
          <w:szCs w:val="20"/>
        </w:rPr>
        <w:t xml:space="preserve"> blamelessness in believing as well as </w:t>
      </w:r>
      <w:proofErr w:type="spellStart"/>
      <w:r w:rsidRPr="00DF6749">
        <w:rPr>
          <w:rFonts w:ascii="Times" w:eastAsia="Times New Roman" w:hAnsi="Times" w:cs="Times New Roman"/>
          <w:sz w:val="20"/>
          <w:szCs w:val="20"/>
        </w:rPr>
        <w:t>Schellenberg's</w:t>
      </w:r>
      <w:proofErr w:type="spellEnd"/>
      <w:r w:rsidRPr="00DF6749">
        <w:rPr>
          <w:rFonts w:ascii="Times" w:eastAsia="Times New Roman" w:hAnsi="Times" w:cs="Times New Roman"/>
          <w:sz w:val="20"/>
          <w:szCs w:val="20"/>
        </w:rPr>
        <w:t xml:space="preserve"> own thesis can, why should we prefer </w:t>
      </w:r>
      <w:proofErr w:type="spellStart"/>
      <w:r w:rsidRPr="00DF6749">
        <w:rPr>
          <w:rFonts w:ascii="Times" w:eastAsia="Times New Roman" w:hAnsi="Times" w:cs="Times New Roman"/>
          <w:sz w:val="20"/>
          <w:szCs w:val="20"/>
        </w:rPr>
        <w:t>Schellenberg's</w:t>
      </w:r>
      <w:proofErr w:type="spellEnd"/>
      <w:r w:rsidRPr="00DF6749">
        <w:rPr>
          <w:rFonts w:ascii="Times" w:eastAsia="Times New Roman" w:hAnsi="Times" w:cs="Times New Roman"/>
          <w:sz w:val="20"/>
          <w:szCs w:val="20"/>
        </w:rPr>
        <w:t xml:space="preserve"> own thesis over this alternative?  Why think that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has any evidence at all that there is a white cup before her?</w:t>
      </w:r>
    </w:p>
    <w:p w14:paraId="7CFE0109" w14:textId="77777777" w:rsidR="00DF6749" w:rsidRPr="00DF6749" w:rsidRDefault="00DF6749" w:rsidP="00DF6749">
      <w:pPr>
        <w:spacing w:after="240"/>
        <w:rPr>
          <w:rFonts w:ascii="Times" w:eastAsia="Times New Roman" w:hAnsi="Times" w:cs="Times New Roman"/>
          <w:sz w:val="20"/>
          <w:szCs w:val="20"/>
        </w:rPr>
      </w:pPr>
      <w:r w:rsidRPr="00DF6749">
        <w:rPr>
          <w:rFonts w:ascii="Times" w:eastAsia="Times New Roman" w:hAnsi="Times" w:cs="Times New Roman"/>
          <w:sz w:val="20"/>
          <w:szCs w:val="20"/>
        </w:rPr>
        <w:t xml:space="preserve">Third, why should we think that Percy is in a better evidential position than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Of course, Percy may know something that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doesn't, but it's controversial whether this difference in what they know constitutes, or depends upon, a difference in their evidence:  many </w:t>
      </w:r>
      <w:proofErr w:type="spellStart"/>
      <w:r w:rsidRPr="00DF6749">
        <w:rPr>
          <w:rFonts w:ascii="Times" w:eastAsia="Times New Roman" w:hAnsi="Times" w:cs="Times New Roman"/>
          <w:sz w:val="20"/>
          <w:szCs w:val="20"/>
        </w:rPr>
        <w:t>internalistically</w:t>
      </w:r>
      <w:proofErr w:type="spellEnd"/>
      <w:r w:rsidRPr="00DF6749">
        <w:rPr>
          <w:rFonts w:ascii="Times" w:eastAsia="Times New Roman" w:hAnsi="Times" w:cs="Times New Roman"/>
          <w:sz w:val="20"/>
          <w:szCs w:val="20"/>
        </w:rPr>
        <w:t xml:space="preserve"> inclined epistemologists might claim that Percy and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are in precisely the same evidentiary situation, but Percy is in a better epistemic position only because her evidence is not misleading with respect to the world around her.  What's to recommend </w:t>
      </w:r>
      <w:proofErr w:type="spellStart"/>
      <w:r w:rsidRPr="00DF6749">
        <w:rPr>
          <w:rFonts w:ascii="Times" w:eastAsia="Times New Roman" w:hAnsi="Times" w:cs="Times New Roman"/>
          <w:sz w:val="20"/>
          <w:szCs w:val="20"/>
        </w:rPr>
        <w:t>Schellenberg's</w:t>
      </w:r>
      <w:proofErr w:type="spellEnd"/>
      <w:r w:rsidRPr="00DF6749">
        <w:rPr>
          <w:rFonts w:ascii="Times" w:eastAsia="Times New Roman" w:hAnsi="Times" w:cs="Times New Roman"/>
          <w:sz w:val="20"/>
          <w:szCs w:val="20"/>
        </w:rPr>
        <w:t xml:space="preserve"> view over this </w:t>
      </w:r>
      <w:proofErr w:type="spellStart"/>
      <w:r w:rsidRPr="00DF6749">
        <w:rPr>
          <w:rFonts w:ascii="Times" w:eastAsia="Times New Roman" w:hAnsi="Times" w:cs="Times New Roman"/>
          <w:sz w:val="20"/>
          <w:szCs w:val="20"/>
        </w:rPr>
        <w:t>internalist</w:t>
      </w:r>
      <w:proofErr w:type="spellEnd"/>
      <w:r w:rsidRPr="00DF6749">
        <w:rPr>
          <w:rFonts w:ascii="Times" w:eastAsia="Times New Roman" w:hAnsi="Times" w:cs="Times New Roman"/>
          <w:sz w:val="20"/>
          <w:szCs w:val="20"/>
        </w:rPr>
        <w:t xml:space="preserve"> alternative?</w:t>
      </w:r>
    </w:p>
    <w:p w14:paraId="377AB5CC" w14:textId="77777777"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 xml:space="preserve">(6) Finally,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treats evidence as bearing on the </w:t>
      </w:r>
      <w:proofErr w:type="spellStart"/>
      <w:r w:rsidRPr="00DF6749">
        <w:rPr>
          <w:rFonts w:ascii="Times" w:eastAsia="Times New Roman" w:hAnsi="Times" w:cs="Times New Roman"/>
          <w:sz w:val="20"/>
          <w:szCs w:val="20"/>
        </w:rPr>
        <w:t>justifiedness</w:t>
      </w:r>
      <w:proofErr w:type="spellEnd"/>
      <w:r w:rsidRPr="00DF6749">
        <w:rPr>
          <w:rFonts w:ascii="Times" w:eastAsia="Times New Roman" w:hAnsi="Times" w:cs="Times New Roman"/>
          <w:sz w:val="20"/>
          <w:szCs w:val="20"/>
        </w:rPr>
        <w:t xml:space="preserve"> or the rationality of belief.  But she says nothing about how evidence bears on the </w:t>
      </w:r>
      <w:proofErr w:type="spellStart"/>
      <w:r w:rsidRPr="00DF6749">
        <w:rPr>
          <w:rFonts w:ascii="Times" w:eastAsia="Times New Roman" w:hAnsi="Times" w:cs="Times New Roman"/>
          <w:sz w:val="20"/>
          <w:szCs w:val="20"/>
        </w:rPr>
        <w:t>justifiedness</w:t>
      </w:r>
      <w:proofErr w:type="spellEnd"/>
      <w:r w:rsidRPr="00DF6749">
        <w:rPr>
          <w:rFonts w:ascii="Times" w:eastAsia="Times New Roman" w:hAnsi="Times" w:cs="Times New Roman"/>
          <w:sz w:val="20"/>
          <w:szCs w:val="20"/>
        </w:rPr>
        <w:t xml:space="preserve"> or the rationality of </w:t>
      </w:r>
      <w:proofErr w:type="spellStart"/>
      <w:r w:rsidRPr="00DF6749">
        <w:rPr>
          <w:rFonts w:ascii="Times" w:eastAsia="Times New Roman" w:hAnsi="Times" w:cs="Times New Roman"/>
          <w:sz w:val="20"/>
          <w:szCs w:val="20"/>
        </w:rPr>
        <w:t>credal</w:t>
      </w:r>
      <w:proofErr w:type="spellEnd"/>
      <w:r w:rsidRPr="00DF6749">
        <w:rPr>
          <w:rFonts w:ascii="Times" w:eastAsia="Times New Roman" w:hAnsi="Times" w:cs="Times New Roman"/>
          <w:sz w:val="20"/>
          <w:szCs w:val="20"/>
        </w:rPr>
        <w:t xml:space="preserve"> states that are not beliefs, e.g., of states of comparative confidence, or of subjective probabilities, or of </w:t>
      </w:r>
      <w:proofErr w:type="spellStart"/>
      <w:r w:rsidRPr="00DF6749">
        <w:rPr>
          <w:rFonts w:ascii="Times" w:eastAsia="Times New Roman" w:hAnsi="Times" w:cs="Times New Roman"/>
          <w:sz w:val="20"/>
          <w:szCs w:val="20"/>
        </w:rPr>
        <w:t>credal</w:t>
      </w:r>
      <w:proofErr w:type="spellEnd"/>
      <w:r w:rsidRPr="00DF6749">
        <w:rPr>
          <w:rFonts w:ascii="Times" w:eastAsia="Times New Roman" w:hAnsi="Times" w:cs="Times New Roman"/>
          <w:sz w:val="20"/>
          <w:szCs w:val="20"/>
        </w:rPr>
        <w:t xml:space="preserve"> events, e.g., a change in one's degrees of confidence.  This is surprising, since evidence that justifies a belief that p is often also taken to justify a greater confidence in p than in not-p.  Depending on one's earlier body of evidence, that same evidence might also be taken to justify an increase in one's degree of confidence that p.  But it's not clear how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wants to think of the normative difference between Percy's evidence and </w:t>
      </w:r>
      <w:proofErr w:type="spellStart"/>
      <w:r w:rsidRPr="00DF6749">
        <w:rPr>
          <w:rFonts w:ascii="Times" w:eastAsia="Times New Roman" w:hAnsi="Times" w:cs="Times New Roman"/>
          <w:sz w:val="20"/>
          <w:szCs w:val="20"/>
        </w:rPr>
        <w:t>Hallie's</w:t>
      </w:r>
      <w:proofErr w:type="spellEnd"/>
      <w:r w:rsidRPr="00DF6749">
        <w:rPr>
          <w:rFonts w:ascii="Times" w:eastAsia="Times New Roman" w:hAnsi="Times" w:cs="Times New Roman"/>
          <w:sz w:val="20"/>
          <w:szCs w:val="20"/>
        </w:rPr>
        <w:t xml:space="preserve"> evidence with respect to these other, non-belief, </w:t>
      </w:r>
      <w:proofErr w:type="gramStart"/>
      <w:r w:rsidRPr="00DF6749">
        <w:rPr>
          <w:rFonts w:ascii="Times" w:eastAsia="Times New Roman" w:hAnsi="Times" w:cs="Times New Roman"/>
          <w:sz w:val="20"/>
          <w:szCs w:val="20"/>
        </w:rPr>
        <w:t>states</w:t>
      </w:r>
      <w:proofErr w:type="gramEnd"/>
      <w:r w:rsidRPr="00DF6749">
        <w:rPr>
          <w:rFonts w:ascii="Times" w:eastAsia="Times New Roman" w:hAnsi="Times" w:cs="Times New Roman"/>
          <w:sz w:val="20"/>
          <w:szCs w:val="20"/>
        </w:rPr>
        <w:t xml:space="preserve">.  Suppose that Percy, after </w:t>
      </w:r>
      <w:proofErr w:type="spellStart"/>
      <w:r w:rsidRPr="00DF6749">
        <w:rPr>
          <w:rFonts w:ascii="Times" w:eastAsia="Times New Roman" w:hAnsi="Times" w:cs="Times New Roman"/>
          <w:sz w:val="20"/>
          <w:szCs w:val="20"/>
        </w:rPr>
        <w:t>veridically</w:t>
      </w:r>
      <w:proofErr w:type="spellEnd"/>
      <w:r w:rsidRPr="00DF6749">
        <w:rPr>
          <w:rFonts w:ascii="Times" w:eastAsia="Times New Roman" w:hAnsi="Times" w:cs="Times New Roman"/>
          <w:sz w:val="20"/>
          <w:szCs w:val="20"/>
        </w:rPr>
        <w:t xml:space="preserve"> perceiving a white cup for a while, begins to hallucinate an apparently distinct white cup.  So now Percy is </w:t>
      </w:r>
      <w:proofErr w:type="gramStart"/>
      <w:r w:rsidRPr="00DF6749">
        <w:rPr>
          <w:rFonts w:ascii="Times" w:eastAsia="Times New Roman" w:hAnsi="Times" w:cs="Times New Roman"/>
          <w:sz w:val="20"/>
          <w:szCs w:val="20"/>
        </w:rPr>
        <w:t>perceiving</w:t>
      </w:r>
      <w:proofErr w:type="gramEnd"/>
      <w:r w:rsidRPr="00DF6749">
        <w:rPr>
          <w:rFonts w:ascii="Times" w:eastAsia="Times New Roman" w:hAnsi="Times" w:cs="Times New Roman"/>
          <w:sz w:val="20"/>
          <w:szCs w:val="20"/>
        </w:rPr>
        <w:t xml:space="preserve"> one white cup and also hallucinating an apparently distinct white cup.  Now that Percy is hallucinating a second white cup, should she be more confident of the existence of the cup that she </w:t>
      </w:r>
      <w:proofErr w:type="spellStart"/>
      <w:r w:rsidRPr="00DF6749">
        <w:rPr>
          <w:rFonts w:ascii="Times" w:eastAsia="Times New Roman" w:hAnsi="Times" w:cs="Times New Roman"/>
          <w:sz w:val="20"/>
          <w:szCs w:val="20"/>
        </w:rPr>
        <w:t>veridically</w:t>
      </w:r>
      <w:proofErr w:type="spellEnd"/>
      <w:r w:rsidRPr="00DF6749">
        <w:rPr>
          <w:rFonts w:ascii="Times" w:eastAsia="Times New Roman" w:hAnsi="Times" w:cs="Times New Roman"/>
          <w:sz w:val="20"/>
          <w:szCs w:val="20"/>
        </w:rPr>
        <w:t xml:space="preserve"> perceives than of the existence of the apparently distinct cup that she is hallucinating?  That is not plausible, especially if the hallucination came on in some way that appeared utterly normal -- e.g., a person coming into her visual field in a seemingly normal way, and apparently placing a second white cup there.  Should she instead become less confident of the existence of the </w:t>
      </w:r>
      <w:proofErr w:type="spellStart"/>
      <w:r w:rsidRPr="00DF6749">
        <w:rPr>
          <w:rFonts w:ascii="Times" w:eastAsia="Times New Roman" w:hAnsi="Times" w:cs="Times New Roman"/>
          <w:sz w:val="20"/>
          <w:szCs w:val="20"/>
        </w:rPr>
        <w:t>veridically</w:t>
      </w:r>
      <w:proofErr w:type="spellEnd"/>
      <w:r w:rsidRPr="00DF6749">
        <w:rPr>
          <w:rFonts w:ascii="Times" w:eastAsia="Times New Roman" w:hAnsi="Times" w:cs="Times New Roman"/>
          <w:sz w:val="20"/>
          <w:szCs w:val="20"/>
        </w:rPr>
        <w:t xml:space="preserve"> perceived cup than she was before, now that she's started to hallucinate another cup?  That is also not plausible:  since the hallucinated cup seems, in every apparent respect, just as normal as the </w:t>
      </w:r>
      <w:proofErr w:type="spellStart"/>
      <w:r w:rsidRPr="00DF6749">
        <w:rPr>
          <w:rFonts w:ascii="Times" w:eastAsia="Times New Roman" w:hAnsi="Times" w:cs="Times New Roman"/>
          <w:sz w:val="20"/>
          <w:szCs w:val="20"/>
        </w:rPr>
        <w:t>veridically</w:t>
      </w:r>
      <w:proofErr w:type="spellEnd"/>
      <w:r w:rsidRPr="00DF6749">
        <w:rPr>
          <w:rFonts w:ascii="Times" w:eastAsia="Times New Roman" w:hAnsi="Times" w:cs="Times New Roman"/>
          <w:sz w:val="20"/>
          <w:szCs w:val="20"/>
        </w:rPr>
        <w:t xml:space="preserve"> perceived cup, she's received no defeaters for her original evidence.  So what implications does this new hallucination have for the rationality of Percy's states of comparative confidence, or for her rationality of her degrees of confidence?  Should she be equally confident in the existence of the two cups, even though she is more justified in believing in one of them than the other?  That is also implausible:  if she is less justified in believing in one cup than in the other, why shouldn't she be more confident about the one than the other?  In short, I find it puzzling what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would want to say about the two cups.</w:t>
      </w:r>
    </w:p>
    <w:p w14:paraId="799D32F1" w14:textId="77777777" w:rsidR="00DF6749" w:rsidRPr="00DF6749" w:rsidRDefault="00DF6749" w:rsidP="00DF6749">
      <w:pPr>
        <w:rPr>
          <w:rFonts w:ascii="Times" w:eastAsia="Times New Roman" w:hAnsi="Times" w:cs="Times New Roman"/>
          <w:sz w:val="20"/>
          <w:szCs w:val="20"/>
        </w:rPr>
      </w:pPr>
    </w:p>
    <w:p w14:paraId="1EB82D9B" w14:textId="77777777" w:rsidR="00DF6749" w:rsidRPr="00DF6749" w:rsidRDefault="00DF6749" w:rsidP="00DF6749">
      <w:pPr>
        <w:spacing w:after="240"/>
        <w:rPr>
          <w:rFonts w:ascii="Times" w:eastAsia="Times New Roman" w:hAnsi="Times" w:cs="Times New Roman"/>
          <w:sz w:val="20"/>
          <w:szCs w:val="20"/>
        </w:rPr>
      </w:pPr>
      <w:r w:rsidRPr="00DF6749">
        <w:rPr>
          <w:rFonts w:ascii="Times" w:eastAsia="Times New Roman" w:hAnsi="Times" w:cs="Times New Roman"/>
          <w:sz w:val="20"/>
          <w:szCs w:val="20"/>
        </w:rPr>
        <w:t xml:space="preserve">(7) I expect that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will have characteristically illuminating things to say in response to the questions I've raised above.  But if I understand her epistemological motivations correctly, she wants to find a way to achieve some rapprochement between our two disputants, Roderick and Alvin.  There have been a number of attempts to achieve such rapprochement in recent years, and I'd like to conclude by asking what </w:t>
      </w:r>
      <w:proofErr w:type="spellStart"/>
      <w:r w:rsidRPr="00DF6749">
        <w:rPr>
          <w:rFonts w:ascii="Times" w:eastAsia="Times New Roman" w:hAnsi="Times" w:cs="Times New Roman"/>
          <w:sz w:val="20"/>
          <w:szCs w:val="20"/>
        </w:rPr>
        <w:t>Schellenberg</w:t>
      </w:r>
      <w:proofErr w:type="spellEnd"/>
      <w:r w:rsidRPr="00DF6749">
        <w:rPr>
          <w:rFonts w:ascii="Times" w:eastAsia="Times New Roman" w:hAnsi="Times" w:cs="Times New Roman"/>
          <w:sz w:val="20"/>
          <w:szCs w:val="20"/>
        </w:rPr>
        <w:t xml:space="preserve"> takes to recommend her view over the alternatives proposed by others.  </w:t>
      </w:r>
    </w:p>
    <w:p w14:paraId="1ABA5613" w14:textId="77777777" w:rsidR="00DF6749" w:rsidRPr="00DF6749" w:rsidRDefault="00927A87" w:rsidP="00DF6749">
      <w:pPr>
        <w:spacing w:after="240"/>
        <w:rPr>
          <w:rFonts w:ascii="Times" w:eastAsia="Times New Roman" w:hAnsi="Times" w:cs="Times New Roman"/>
          <w:sz w:val="20"/>
          <w:szCs w:val="20"/>
        </w:rPr>
      </w:pPr>
      <w:r>
        <w:rPr>
          <w:rFonts w:ascii="Times" w:eastAsia="Times New Roman" w:hAnsi="Times" w:cs="Times New Roman"/>
          <w:sz w:val="20"/>
          <w:szCs w:val="20"/>
        </w:rPr>
        <w:t xml:space="preserve">According to </w:t>
      </w:r>
      <w:r w:rsidR="00DF6749" w:rsidRPr="00DF6749">
        <w:rPr>
          <w:rFonts w:ascii="Times" w:eastAsia="Times New Roman" w:hAnsi="Times" w:cs="Times New Roman"/>
          <w:sz w:val="20"/>
          <w:szCs w:val="20"/>
        </w:rPr>
        <w:t>Sosa</w:t>
      </w:r>
      <w:r>
        <w:rPr>
          <w:rFonts w:ascii="Times" w:eastAsia="Times New Roman" w:hAnsi="Times" w:cs="Times New Roman"/>
          <w:sz w:val="20"/>
          <w:szCs w:val="20"/>
        </w:rPr>
        <w:t xml:space="preserve"> 2007</w:t>
      </w:r>
      <w:r w:rsidR="00DF6749" w:rsidRPr="00DF6749">
        <w:rPr>
          <w:rFonts w:ascii="Times" w:eastAsia="Times New Roman" w:hAnsi="Times" w:cs="Times New Roman"/>
          <w:sz w:val="20"/>
          <w:szCs w:val="20"/>
        </w:rPr>
        <w:t xml:space="preserve">, for instance, what </w:t>
      </w:r>
      <w:proofErr w:type="spellStart"/>
      <w:r w:rsidR="00DF6749" w:rsidRPr="00DF6749">
        <w:rPr>
          <w:rFonts w:ascii="Times" w:eastAsia="Times New Roman" w:hAnsi="Times" w:cs="Times New Roman"/>
          <w:sz w:val="20"/>
          <w:szCs w:val="20"/>
        </w:rPr>
        <w:t>Hallie</w:t>
      </w:r>
      <w:proofErr w:type="spellEnd"/>
      <w:r w:rsidR="00DF6749" w:rsidRPr="00DF6749">
        <w:rPr>
          <w:rFonts w:ascii="Times" w:eastAsia="Times New Roman" w:hAnsi="Times" w:cs="Times New Roman"/>
          <w:sz w:val="20"/>
          <w:szCs w:val="20"/>
        </w:rPr>
        <w:t xml:space="preserve"> and Percy share is not a particular kind of </w:t>
      </w:r>
      <w:proofErr w:type="gramStart"/>
      <w:r w:rsidR="00DF6749" w:rsidRPr="00DF6749">
        <w:rPr>
          <w:rFonts w:ascii="Times" w:eastAsia="Times New Roman" w:hAnsi="Times" w:cs="Times New Roman"/>
          <w:sz w:val="20"/>
          <w:szCs w:val="20"/>
        </w:rPr>
        <w:t>evidence.</w:t>
      </w:r>
      <w:proofErr w:type="gramEnd"/>
      <w:r w:rsidR="00DF6749" w:rsidRPr="00DF6749">
        <w:rPr>
          <w:rFonts w:ascii="Times" w:eastAsia="Times New Roman" w:hAnsi="Times" w:cs="Times New Roman"/>
          <w:sz w:val="20"/>
          <w:szCs w:val="20"/>
        </w:rPr>
        <w:t>  Rather, they both exercise a particula</w:t>
      </w:r>
      <w:r>
        <w:rPr>
          <w:rFonts w:ascii="Times" w:eastAsia="Times New Roman" w:hAnsi="Times" w:cs="Times New Roman"/>
          <w:sz w:val="20"/>
          <w:szCs w:val="20"/>
        </w:rPr>
        <w:t xml:space="preserve">r perceptual capacity adroitly, </w:t>
      </w:r>
      <w:r w:rsidR="00DF6749" w:rsidRPr="00DF6749">
        <w:rPr>
          <w:rFonts w:ascii="Times" w:eastAsia="Times New Roman" w:hAnsi="Times" w:cs="Times New Roman"/>
          <w:sz w:val="20"/>
          <w:szCs w:val="20"/>
        </w:rPr>
        <w:t>i.e., in a way that it is designed to be exercised, and therefore in a way that is reliable in ec</w:t>
      </w:r>
      <w:r>
        <w:rPr>
          <w:rFonts w:ascii="Times" w:eastAsia="Times New Roman" w:hAnsi="Times" w:cs="Times New Roman"/>
          <w:sz w:val="20"/>
          <w:szCs w:val="20"/>
        </w:rPr>
        <w:t>ologically normal circumstances</w:t>
      </w:r>
      <w:r w:rsidR="00DF6749" w:rsidRPr="00DF6749">
        <w:rPr>
          <w:rFonts w:ascii="Times" w:eastAsia="Times New Roman" w:hAnsi="Times" w:cs="Times New Roman"/>
          <w:sz w:val="20"/>
          <w:szCs w:val="20"/>
        </w:rPr>
        <w:t>.  Where they differ is that Percy's adroit exercise results in an accurate perceptual representa</w:t>
      </w:r>
      <w:r>
        <w:rPr>
          <w:rFonts w:ascii="Times" w:eastAsia="Times New Roman" w:hAnsi="Times" w:cs="Times New Roman"/>
          <w:sz w:val="20"/>
          <w:szCs w:val="20"/>
        </w:rPr>
        <w:t xml:space="preserve">tion, whereas </w:t>
      </w:r>
      <w:proofErr w:type="spellStart"/>
      <w:r>
        <w:rPr>
          <w:rFonts w:ascii="Times" w:eastAsia="Times New Roman" w:hAnsi="Times" w:cs="Times New Roman"/>
          <w:sz w:val="20"/>
          <w:szCs w:val="20"/>
        </w:rPr>
        <w:t>Hallie's</w:t>
      </w:r>
      <w:proofErr w:type="spellEnd"/>
      <w:r>
        <w:rPr>
          <w:rFonts w:ascii="Times" w:eastAsia="Times New Roman" w:hAnsi="Times" w:cs="Times New Roman"/>
          <w:sz w:val="20"/>
          <w:szCs w:val="20"/>
        </w:rPr>
        <w:t>, through no fault of her own, doesn’t</w:t>
      </w:r>
      <w:r w:rsidR="00DF6749" w:rsidRPr="00DF6749">
        <w:rPr>
          <w:rFonts w:ascii="Times" w:eastAsia="Times New Roman" w:hAnsi="Times" w:cs="Times New Roman"/>
          <w:sz w:val="20"/>
          <w:szCs w:val="20"/>
        </w:rPr>
        <w:t xml:space="preserve">.  Everything </w:t>
      </w:r>
      <w:proofErr w:type="spellStart"/>
      <w:r w:rsidR="00DF6749" w:rsidRPr="00DF6749">
        <w:rPr>
          <w:rFonts w:ascii="Times" w:eastAsia="Times New Roman" w:hAnsi="Times" w:cs="Times New Roman"/>
          <w:sz w:val="20"/>
          <w:szCs w:val="20"/>
        </w:rPr>
        <w:t>Schellenberg</w:t>
      </w:r>
      <w:proofErr w:type="spellEnd"/>
      <w:r w:rsidR="00DF6749" w:rsidRPr="00DF6749">
        <w:rPr>
          <w:rFonts w:ascii="Times" w:eastAsia="Times New Roman" w:hAnsi="Times" w:cs="Times New Roman"/>
          <w:sz w:val="20"/>
          <w:szCs w:val="20"/>
        </w:rPr>
        <w:t xml:space="preserve"> says is </w:t>
      </w:r>
      <w:r>
        <w:rPr>
          <w:rFonts w:ascii="Times" w:eastAsia="Times New Roman" w:hAnsi="Times" w:cs="Times New Roman"/>
          <w:sz w:val="20"/>
          <w:szCs w:val="20"/>
        </w:rPr>
        <w:t xml:space="preserve">logically </w:t>
      </w:r>
      <w:r w:rsidR="00DF6749" w:rsidRPr="00DF6749">
        <w:rPr>
          <w:rFonts w:ascii="Times" w:eastAsia="Times New Roman" w:hAnsi="Times" w:cs="Times New Roman"/>
          <w:sz w:val="20"/>
          <w:szCs w:val="20"/>
        </w:rPr>
        <w:t xml:space="preserve">consistent with </w:t>
      </w:r>
      <w:r>
        <w:rPr>
          <w:rFonts w:ascii="Times" w:eastAsia="Times New Roman" w:hAnsi="Times" w:cs="Times New Roman"/>
          <w:sz w:val="20"/>
          <w:szCs w:val="20"/>
        </w:rPr>
        <w:t xml:space="preserve">(though, I stress, not identical to!) </w:t>
      </w:r>
      <w:r w:rsidR="00DF6749" w:rsidRPr="00DF6749">
        <w:rPr>
          <w:rFonts w:ascii="Times" w:eastAsia="Times New Roman" w:hAnsi="Times" w:cs="Times New Roman"/>
          <w:sz w:val="20"/>
          <w:szCs w:val="20"/>
        </w:rPr>
        <w:t xml:space="preserve">Sosa's account, as just stated, of the epistemological similarity and difference between Percy and </w:t>
      </w:r>
      <w:proofErr w:type="spellStart"/>
      <w:r w:rsidR="00DF6749" w:rsidRPr="00DF6749">
        <w:rPr>
          <w:rFonts w:ascii="Times" w:eastAsia="Times New Roman" w:hAnsi="Times" w:cs="Times New Roman"/>
          <w:sz w:val="20"/>
          <w:szCs w:val="20"/>
        </w:rPr>
        <w:t>Hallie</w:t>
      </w:r>
      <w:proofErr w:type="spellEnd"/>
      <w:r w:rsidR="00DF6749" w:rsidRPr="00DF6749">
        <w:rPr>
          <w:rFonts w:ascii="Times" w:eastAsia="Times New Roman" w:hAnsi="Times" w:cs="Times New Roman"/>
          <w:sz w:val="20"/>
          <w:szCs w:val="20"/>
        </w:rPr>
        <w:t xml:space="preserve">, but then </w:t>
      </w:r>
      <w:proofErr w:type="spellStart"/>
      <w:r w:rsidR="00DF6749" w:rsidRPr="00DF6749">
        <w:rPr>
          <w:rFonts w:ascii="Times" w:eastAsia="Times New Roman" w:hAnsi="Times" w:cs="Times New Roman"/>
          <w:sz w:val="20"/>
          <w:szCs w:val="20"/>
        </w:rPr>
        <w:t>Schellenberg</w:t>
      </w:r>
      <w:proofErr w:type="spellEnd"/>
      <w:r w:rsidR="00DF6749" w:rsidRPr="00DF6749">
        <w:rPr>
          <w:rFonts w:ascii="Times" w:eastAsia="Times New Roman" w:hAnsi="Times" w:cs="Times New Roman"/>
          <w:sz w:val="20"/>
          <w:szCs w:val="20"/>
        </w:rPr>
        <w:t xml:space="preserve"> wants to add the further claim that their similarities and differences can also be articulated in terms of what </w:t>
      </w:r>
      <w:r w:rsidR="00DF6749" w:rsidRPr="00DF6749">
        <w:rPr>
          <w:rFonts w:ascii="Times" w:eastAsia="Times New Roman" w:hAnsi="Times" w:cs="Times New Roman"/>
          <w:i/>
          <w:iCs/>
          <w:sz w:val="20"/>
          <w:szCs w:val="20"/>
        </w:rPr>
        <w:t>evidence</w:t>
      </w:r>
      <w:r w:rsidR="00DF6749" w:rsidRPr="00DF6749">
        <w:rPr>
          <w:rFonts w:ascii="Times" w:eastAsia="Times New Roman" w:hAnsi="Times" w:cs="Times New Roman"/>
          <w:sz w:val="20"/>
          <w:szCs w:val="20"/>
        </w:rPr>
        <w:t xml:space="preserve"> they have.  What does this last point add?  What further data concerning </w:t>
      </w:r>
      <w:proofErr w:type="spellStart"/>
      <w:r w:rsidR="00DF6749" w:rsidRPr="00DF6749">
        <w:rPr>
          <w:rFonts w:ascii="Times" w:eastAsia="Times New Roman" w:hAnsi="Times" w:cs="Times New Roman"/>
          <w:sz w:val="20"/>
          <w:szCs w:val="20"/>
        </w:rPr>
        <w:t>Hallie</w:t>
      </w:r>
      <w:proofErr w:type="spellEnd"/>
      <w:r w:rsidR="00DF6749" w:rsidRPr="00DF6749">
        <w:rPr>
          <w:rFonts w:ascii="Times" w:eastAsia="Times New Roman" w:hAnsi="Times" w:cs="Times New Roman"/>
          <w:sz w:val="20"/>
          <w:szCs w:val="20"/>
        </w:rPr>
        <w:t xml:space="preserve"> and Percy's epistemological similarity and difference are left insufficiently well explained by Sosa's view, and need to be explained more fully in terms of </w:t>
      </w:r>
      <w:proofErr w:type="spellStart"/>
      <w:r w:rsidR="00DF6749" w:rsidRPr="00DF6749">
        <w:rPr>
          <w:rFonts w:ascii="Times" w:eastAsia="Times New Roman" w:hAnsi="Times" w:cs="Times New Roman"/>
          <w:sz w:val="20"/>
          <w:szCs w:val="20"/>
        </w:rPr>
        <w:t>Schellenberg's</w:t>
      </w:r>
      <w:proofErr w:type="spellEnd"/>
      <w:r w:rsidR="00DF6749" w:rsidRPr="00DF6749">
        <w:rPr>
          <w:rFonts w:ascii="Times" w:eastAsia="Times New Roman" w:hAnsi="Times" w:cs="Times New Roman"/>
          <w:sz w:val="20"/>
          <w:szCs w:val="20"/>
        </w:rPr>
        <w:t xml:space="preserve"> view of perceptual evidence? </w:t>
      </w:r>
    </w:p>
    <w:p w14:paraId="7984C44E" w14:textId="74DC0A32" w:rsidR="00DF6749" w:rsidRPr="00DF6749" w:rsidRDefault="00DF6749" w:rsidP="00DF6749">
      <w:pPr>
        <w:rPr>
          <w:rFonts w:ascii="Times" w:eastAsia="Times New Roman" w:hAnsi="Times" w:cs="Times New Roman"/>
          <w:sz w:val="20"/>
          <w:szCs w:val="20"/>
        </w:rPr>
      </w:pPr>
      <w:r w:rsidRPr="00DF6749">
        <w:rPr>
          <w:rFonts w:ascii="Times" w:eastAsia="Times New Roman" w:hAnsi="Times" w:cs="Times New Roman"/>
          <w:sz w:val="20"/>
          <w:szCs w:val="20"/>
        </w:rPr>
        <w:t xml:space="preserve">Although limits of space prevent me from articulating other alternatives (from </w:t>
      </w:r>
      <w:proofErr w:type="spellStart"/>
      <w:r w:rsidR="00927A87">
        <w:rPr>
          <w:rFonts w:ascii="Times" w:eastAsia="Times New Roman" w:hAnsi="Times" w:cs="Times New Roman"/>
          <w:sz w:val="20"/>
          <w:szCs w:val="20"/>
        </w:rPr>
        <w:t>Plantinga</w:t>
      </w:r>
      <w:proofErr w:type="spellEnd"/>
      <w:r w:rsidR="00927A87">
        <w:rPr>
          <w:rFonts w:ascii="Times" w:eastAsia="Times New Roman" w:hAnsi="Times" w:cs="Times New Roman"/>
          <w:sz w:val="20"/>
          <w:szCs w:val="20"/>
        </w:rPr>
        <w:t xml:space="preserve"> 1993, </w:t>
      </w:r>
      <w:r w:rsidRPr="00DF6749">
        <w:rPr>
          <w:rFonts w:ascii="Times" w:eastAsia="Times New Roman" w:hAnsi="Times" w:cs="Times New Roman"/>
          <w:sz w:val="20"/>
          <w:szCs w:val="20"/>
        </w:rPr>
        <w:t>McDowell</w:t>
      </w:r>
      <w:r w:rsidR="00927A87">
        <w:rPr>
          <w:rFonts w:ascii="Times" w:eastAsia="Times New Roman" w:hAnsi="Times" w:cs="Times New Roman"/>
          <w:sz w:val="20"/>
          <w:szCs w:val="20"/>
        </w:rPr>
        <w:t xml:space="preserve"> 1998</w:t>
      </w:r>
      <w:r w:rsidRPr="00DF6749">
        <w:rPr>
          <w:rFonts w:ascii="Times" w:eastAsia="Times New Roman" w:hAnsi="Times" w:cs="Times New Roman"/>
          <w:sz w:val="20"/>
          <w:szCs w:val="20"/>
        </w:rPr>
        <w:t>, Williamson</w:t>
      </w:r>
      <w:r w:rsidR="00927A87">
        <w:rPr>
          <w:rFonts w:ascii="Times" w:eastAsia="Times New Roman" w:hAnsi="Times" w:cs="Times New Roman"/>
          <w:sz w:val="20"/>
          <w:szCs w:val="20"/>
        </w:rPr>
        <w:t xml:space="preserve"> 2000</w:t>
      </w:r>
      <w:r w:rsidRPr="00DF6749">
        <w:rPr>
          <w:rFonts w:ascii="Times" w:eastAsia="Times New Roman" w:hAnsi="Times" w:cs="Times New Roman"/>
          <w:sz w:val="20"/>
          <w:szCs w:val="20"/>
        </w:rPr>
        <w:t>, Burge</w:t>
      </w:r>
      <w:r w:rsidR="00927A87">
        <w:rPr>
          <w:rFonts w:ascii="Times" w:eastAsia="Times New Roman" w:hAnsi="Times" w:cs="Times New Roman"/>
          <w:sz w:val="20"/>
          <w:szCs w:val="20"/>
        </w:rPr>
        <w:t xml:space="preserve"> 2003, etc.</w:t>
      </w:r>
      <w:r w:rsidRPr="00DF6749">
        <w:rPr>
          <w:rFonts w:ascii="Times" w:eastAsia="Times New Roman" w:hAnsi="Times" w:cs="Times New Roman"/>
          <w:sz w:val="20"/>
          <w:szCs w:val="20"/>
        </w:rPr>
        <w:t xml:space="preserve">) to </w:t>
      </w:r>
      <w:proofErr w:type="spellStart"/>
      <w:r w:rsidRPr="00DF6749">
        <w:rPr>
          <w:rFonts w:ascii="Times" w:eastAsia="Times New Roman" w:hAnsi="Times" w:cs="Times New Roman"/>
          <w:sz w:val="20"/>
          <w:szCs w:val="20"/>
        </w:rPr>
        <w:t>Schellenberg's</w:t>
      </w:r>
      <w:proofErr w:type="spellEnd"/>
      <w:r w:rsidRPr="00DF6749">
        <w:rPr>
          <w:rFonts w:ascii="Times" w:eastAsia="Times New Roman" w:hAnsi="Times" w:cs="Times New Roman"/>
          <w:sz w:val="20"/>
          <w:szCs w:val="20"/>
        </w:rPr>
        <w:t xml:space="preserve"> account of the epistemological similarities and differences between Percy and </w:t>
      </w:r>
      <w:proofErr w:type="spellStart"/>
      <w:r w:rsidRPr="00DF6749">
        <w:rPr>
          <w:rFonts w:ascii="Times" w:eastAsia="Times New Roman" w:hAnsi="Times" w:cs="Times New Roman"/>
          <w:sz w:val="20"/>
          <w:szCs w:val="20"/>
        </w:rPr>
        <w:t>Hallie</w:t>
      </w:r>
      <w:proofErr w:type="spellEnd"/>
      <w:r w:rsidRPr="00DF6749">
        <w:rPr>
          <w:rFonts w:ascii="Times" w:eastAsia="Times New Roman" w:hAnsi="Times" w:cs="Times New Roman"/>
          <w:sz w:val="20"/>
          <w:szCs w:val="20"/>
        </w:rPr>
        <w:t xml:space="preserve">, I would welcome any light </w:t>
      </w:r>
      <w:r w:rsidR="00927A87">
        <w:rPr>
          <w:rFonts w:ascii="Times" w:eastAsia="Times New Roman" w:hAnsi="Times" w:cs="Times New Roman"/>
          <w:sz w:val="20"/>
          <w:szCs w:val="20"/>
        </w:rPr>
        <w:t xml:space="preserve">that </w:t>
      </w:r>
      <w:r w:rsidRPr="00DF6749">
        <w:rPr>
          <w:rFonts w:ascii="Times" w:eastAsia="Times New Roman" w:hAnsi="Times" w:cs="Times New Roman"/>
          <w:sz w:val="20"/>
          <w:szCs w:val="20"/>
        </w:rPr>
        <w:t>s</w:t>
      </w:r>
      <w:r w:rsidR="00927A87">
        <w:rPr>
          <w:rFonts w:ascii="Times" w:eastAsia="Times New Roman" w:hAnsi="Times" w:cs="Times New Roman"/>
          <w:sz w:val="20"/>
          <w:szCs w:val="20"/>
        </w:rPr>
        <w:t>he will</w:t>
      </w:r>
      <w:r w:rsidRPr="00DF6749">
        <w:rPr>
          <w:rFonts w:ascii="Times" w:eastAsia="Times New Roman" w:hAnsi="Times" w:cs="Times New Roman"/>
          <w:sz w:val="20"/>
          <w:szCs w:val="20"/>
        </w:rPr>
        <w:t xml:space="preserve"> shed on her reasons for preferring her view to those </w:t>
      </w:r>
      <w:proofErr w:type="spellStart"/>
      <w:r w:rsidRPr="00DF6749">
        <w:rPr>
          <w:rFonts w:ascii="Times" w:eastAsia="Times New Roman" w:hAnsi="Times" w:cs="Times New Roman"/>
          <w:sz w:val="20"/>
          <w:szCs w:val="20"/>
        </w:rPr>
        <w:t>famililar</w:t>
      </w:r>
      <w:proofErr w:type="spellEnd"/>
      <w:r w:rsidRPr="00DF6749">
        <w:rPr>
          <w:rFonts w:ascii="Times" w:eastAsia="Times New Roman" w:hAnsi="Times" w:cs="Times New Roman"/>
          <w:sz w:val="20"/>
          <w:szCs w:val="20"/>
        </w:rPr>
        <w:t xml:space="preserve"> alternatives.</w:t>
      </w:r>
      <w:r w:rsidR="00927A87">
        <w:rPr>
          <w:rFonts w:ascii="Times" w:eastAsia="Times New Roman" w:hAnsi="Times" w:cs="Times New Roman"/>
          <w:sz w:val="20"/>
          <w:szCs w:val="20"/>
        </w:rPr>
        <w:t xml:space="preserve">  But I have already asked too many questions.</w:t>
      </w:r>
      <w:r w:rsidR="00E84F92">
        <w:rPr>
          <w:rStyle w:val="EndnoteReference"/>
          <w:rFonts w:ascii="Times" w:eastAsia="Times New Roman" w:hAnsi="Times" w:cs="Times New Roman"/>
          <w:sz w:val="20"/>
          <w:szCs w:val="20"/>
        </w:rPr>
        <w:endnoteReference w:id="1"/>
      </w:r>
    </w:p>
    <w:p w14:paraId="756BE762" w14:textId="77777777" w:rsidR="000169BB" w:rsidRDefault="000169BB"/>
    <w:p w14:paraId="47988EF7" w14:textId="77777777" w:rsidR="00821E5C" w:rsidRDefault="00821E5C"/>
    <w:p w14:paraId="42B17704" w14:textId="77777777" w:rsidR="00821E5C" w:rsidRPr="00927A87" w:rsidRDefault="00821E5C" w:rsidP="00821E5C">
      <w:pPr>
        <w:jc w:val="center"/>
        <w:rPr>
          <w:b/>
          <w:sz w:val="22"/>
          <w:szCs w:val="22"/>
        </w:rPr>
      </w:pPr>
      <w:r w:rsidRPr="00927A87">
        <w:rPr>
          <w:b/>
          <w:sz w:val="22"/>
          <w:szCs w:val="22"/>
        </w:rPr>
        <w:t>Works Cited</w:t>
      </w:r>
    </w:p>
    <w:p w14:paraId="2D2FB3C3" w14:textId="77777777" w:rsidR="00821E5C" w:rsidRPr="00927A87" w:rsidRDefault="00821E5C" w:rsidP="00821E5C">
      <w:pPr>
        <w:rPr>
          <w:b/>
          <w:sz w:val="22"/>
          <w:szCs w:val="22"/>
        </w:rPr>
      </w:pPr>
    </w:p>
    <w:p w14:paraId="1A101B7B" w14:textId="77777777" w:rsidR="00821E5C" w:rsidRPr="00927A87" w:rsidRDefault="00927A87" w:rsidP="00821E5C">
      <w:pPr>
        <w:rPr>
          <w:sz w:val="22"/>
          <w:szCs w:val="22"/>
        </w:rPr>
      </w:pPr>
      <w:r w:rsidRPr="00927A87">
        <w:rPr>
          <w:sz w:val="22"/>
          <w:szCs w:val="22"/>
        </w:rPr>
        <w:t xml:space="preserve">Burge, Tyler.  2003.  “Perceptual Entitlement.”  </w:t>
      </w:r>
      <w:r w:rsidRPr="00927A87">
        <w:rPr>
          <w:i/>
          <w:sz w:val="22"/>
          <w:szCs w:val="22"/>
        </w:rPr>
        <w:t xml:space="preserve">Philosophy and Phenomenological </w:t>
      </w:r>
      <w:proofErr w:type="gramStart"/>
      <w:r w:rsidRPr="00927A87">
        <w:rPr>
          <w:i/>
          <w:sz w:val="22"/>
          <w:szCs w:val="22"/>
        </w:rPr>
        <w:t>Research</w:t>
      </w:r>
      <w:r w:rsidRPr="00927A87">
        <w:rPr>
          <w:sz w:val="22"/>
          <w:szCs w:val="22"/>
        </w:rPr>
        <w:t xml:space="preserve">  67</w:t>
      </w:r>
      <w:proofErr w:type="gramEnd"/>
      <w:r w:rsidRPr="00927A87">
        <w:rPr>
          <w:sz w:val="22"/>
          <w:szCs w:val="22"/>
        </w:rPr>
        <w:t>:  503 – 48.</w:t>
      </w:r>
    </w:p>
    <w:p w14:paraId="76FAF6C7" w14:textId="77777777" w:rsidR="00927A87" w:rsidRPr="00927A87" w:rsidRDefault="00927A87" w:rsidP="00821E5C">
      <w:pPr>
        <w:rPr>
          <w:sz w:val="22"/>
          <w:szCs w:val="22"/>
        </w:rPr>
      </w:pPr>
    </w:p>
    <w:p w14:paraId="14DA19DF" w14:textId="77777777" w:rsidR="00821E5C" w:rsidRPr="00927A87" w:rsidRDefault="00821E5C" w:rsidP="00821E5C">
      <w:pPr>
        <w:rPr>
          <w:sz w:val="22"/>
          <w:szCs w:val="22"/>
        </w:rPr>
      </w:pPr>
      <w:r w:rsidRPr="00927A87">
        <w:rPr>
          <w:sz w:val="22"/>
          <w:szCs w:val="22"/>
        </w:rPr>
        <w:t xml:space="preserve">Goldman, Alvin.  2009.  “Williamson on Knowledge and Evidence” in </w:t>
      </w:r>
      <w:r w:rsidRPr="00927A87">
        <w:rPr>
          <w:i/>
          <w:sz w:val="22"/>
          <w:szCs w:val="22"/>
        </w:rPr>
        <w:t>Williamson on Knowledge</w:t>
      </w:r>
      <w:r w:rsidRPr="00927A87">
        <w:rPr>
          <w:sz w:val="22"/>
          <w:szCs w:val="22"/>
        </w:rPr>
        <w:t xml:space="preserve">, </w:t>
      </w:r>
      <w:proofErr w:type="gramStart"/>
      <w:r w:rsidRPr="00927A87">
        <w:rPr>
          <w:sz w:val="22"/>
          <w:szCs w:val="22"/>
        </w:rPr>
        <w:t>eds</w:t>
      </w:r>
      <w:proofErr w:type="gramEnd"/>
      <w:r w:rsidRPr="00927A87">
        <w:rPr>
          <w:sz w:val="22"/>
          <w:szCs w:val="22"/>
        </w:rPr>
        <w:t xml:space="preserve">. </w:t>
      </w:r>
      <w:proofErr w:type="spellStart"/>
      <w:r w:rsidR="00927A87" w:rsidRPr="00927A87">
        <w:rPr>
          <w:sz w:val="22"/>
          <w:szCs w:val="22"/>
        </w:rPr>
        <w:t>Greenough</w:t>
      </w:r>
      <w:proofErr w:type="spellEnd"/>
      <w:r w:rsidR="00927A87" w:rsidRPr="00927A87">
        <w:rPr>
          <w:sz w:val="22"/>
          <w:szCs w:val="22"/>
        </w:rPr>
        <w:t xml:space="preserve"> and Pritchard.  Oxford University Press:  Oxford.</w:t>
      </w:r>
    </w:p>
    <w:p w14:paraId="0E1F30F1" w14:textId="77777777" w:rsidR="00821E5C" w:rsidRPr="00927A87" w:rsidRDefault="00821E5C" w:rsidP="00821E5C">
      <w:pPr>
        <w:rPr>
          <w:sz w:val="22"/>
          <w:szCs w:val="22"/>
        </w:rPr>
      </w:pPr>
    </w:p>
    <w:p w14:paraId="5DA5587A" w14:textId="77777777" w:rsidR="00927A87" w:rsidRPr="00927A87" w:rsidRDefault="00927A87" w:rsidP="00821E5C">
      <w:pPr>
        <w:rPr>
          <w:sz w:val="22"/>
          <w:szCs w:val="22"/>
        </w:rPr>
      </w:pPr>
      <w:r w:rsidRPr="00927A87">
        <w:rPr>
          <w:sz w:val="22"/>
          <w:szCs w:val="22"/>
        </w:rPr>
        <w:t xml:space="preserve">McDowell, John.  </w:t>
      </w:r>
      <w:proofErr w:type="gramStart"/>
      <w:r w:rsidRPr="00927A87">
        <w:rPr>
          <w:sz w:val="22"/>
          <w:szCs w:val="22"/>
        </w:rPr>
        <w:t xml:space="preserve">1998.  “Knowledge and the Internal” in </w:t>
      </w:r>
      <w:r w:rsidRPr="00927A87">
        <w:rPr>
          <w:i/>
          <w:sz w:val="22"/>
          <w:szCs w:val="22"/>
        </w:rPr>
        <w:t>Meaning, Knowledge, &amp; Reality</w:t>
      </w:r>
      <w:r w:rsidRPr="00927A87">
        <w:rPr>
          <w:sz w:val="22"/>
          <w:szCs w:val="22"/>
        </w:rPr>
        <w:t>.</w:t>
      </w:r>
      <w:proofErr w:type="gramEnd"/>
      <w:r w:rsidRPr="00927A87">
        <w:rPr>
          <w:sz w:val="22"/>
          <w:szCs w:val="22"/>
        </w:rPr>
        <w:t xml:space="preserve">  Harvard University Press:  Cambridge, MA and London.</w:t>
      </w:r>
    </w:p>
    <w:p w14:paraId="2B4032BD" w14:textId="77777777" w:rsidR="00927A87" w:rsidRPr="00927A87" w:rsidRDefault="00927A87" w:rsidP="00821E5C">
      <w:pPr>
        <w:rPr>
          <w:sz w:val="22"/>
          <w:szCs w:val="22"/>
        </w:rPr>
      </w:pPr>
    </w:p>
    <w:p w14:paraId="58E73E25" w14:textId="77777777" w:rsidR="00821E5C" w:rsidRPr="00927A87" w:rsidRDefault="00821E5C" w:rsidP="00821E5C">
      <w:pPr>
        <w:rPr>
          <w:sz w:val="22"/>
          <w:szCs w:val="22"/>
        </w:rPr>
      </w:pPr>
      <w:proofErr w:type="spellStart"/>
      <w:r w:rsidRPr="00927A87">
        <w:rPr>
          <w:sz w:val="22"/>
          <w:szCs w:val="22"/>
        </w:rPr>
        <w:t>Plantinga</w:t>
      </w:r>
      <w:proofErr w:type="spellEnd"/>
      <w:r w:rsidRPr="00927A87">
        <w:rPr>
          <w:sz w:val="22"/>
          <w:szCs w:val="22"/>
        </w:rPr>
        <w:t xml:space="preserve">, Alvin.  1993.  </w:t>
      </w:r>
      <w:r w:rsidRPr="00927A87">
        <w:rPr>
          <w:i/>
          <w:sz w:val="22"/>
          <w:szCs w:val="22"/>
        </w:rPr>
        <w:t>Warrant and Proper Function</w:t>
      </w:r>
      <w:r w:rsidRPr="00927A87">
        <w:rPr>
          <w:sz w:val="22"/>
          <w:szCs w:val="22"/>
        </w:rPr>
        <w:t>.  Oxford University Press:  New York and Oxford.</w:t>
      </w:r>
    </w:p>
    <w:p w14:paraId="3A480834" w14:textId="77777777" w:rsidR="00821E5C" w:rsidRPr="00927A87" w:rsidRDefault="00821E5C" w:rsidP="00821E5C">
      <w:pPr>
        <w:rPr>
          <w:sz w:val="22"/>
          <w:szCs w:val="22"/>
        </w:rPr>
      </w:pPr>
    </w:p>
    <w:p w14:paraId="786F88E8" w14:textId="77777777" w:rsidR="00821E5C" w:rsidRPr="00927A87" w:rsidRDefault="00821E5C" w:rsidP="00821E5C">
      <w:pPr>
        <w:rPr>
          <w:sz w:val="22"/>
          <w:szCs w:val="22"/>
        </w:rPr>
      </w:pPr>
      <w:proofErr w:type="spellStart"/>
      <w:r w:rsidRPr="00927A87">
        <w:rPr>
          <w:sz w:val="22"/>
          <w:szCs w:val="22"/>
        </w:rPr>
        <w:t>Schellenberg</w:t>
      </w:r>
      <w:proofErr w:type="spellEnd"/>
      <w:r w:rsidRPr="00927A87">
        <w:rPr>
          <w:sz w:val="22"/>
          <w:szCs w:val="22"/>
        </w:rPr>
        <w:t>, Susanna.  Forthcoming.  “</w:t>
      </w:r>
      <w:r w:rsidR="002A32D5">
        <w:rPr>
          <w:sz w:val="22"/>
          <w:szCs w:val="22"/>
        </w:rPr>
        <w:t xml:space="preserve">Phenomenal Evidence and </w:t>
      </w:r>
      <w:proofErr w:type="spellStart"/>
      <w:r w:rsidR="002A32D5">
        <w:rPr>
          <w:sz w:val="22"/>
          <w:szCs w:val="22"/>
        </w:rPr>
        <w:t>Factive</w:t>
      </w:r>
      <w:proofErr w:type="spellEnd"/>
      <w:r w:rsidR="002A32D5">
        <w:rPr>
          <w:sz w:val="22"/>
          <w:szCs w:val="22"/>
        </w:rPr>
        <w:t xml:space="preserve"> Evidence.”  </w:t>
      </w:r>
      <w:r w:rsidR="002A32D5" w:rsidRPr="002A32D5">
        <w:rPr>
          <w:i/>
          <w:sz w:val="22"/>
          <w:szCs w:val="22"/>
        </w:rPr>
        <w:t>Philosophical Studies</w:t>
      </w:r>
      <w:r w:rsidR="002A32D5">
        <w:rPr>
          <w:sz w:val="22"/>
          <w:szCs w:val="22"/>
        </w:rPr>
        <w:t>.</w:t>
      </w:r>
    </w:p>
    <w:p w14:paraId="69E41A33" w14:textId="77777777" w:rsidR="00821E5C" w:rsidRPr="00927A87" w:rsidRDefault="00821E5C" w:rsidP="00821E5C">
      <w:pPr>
        <w:rPr>
          <w:sz w:val="22"/>
          <w:szCs w:val="22"/>
        </w:rPr>
      </w:pPr>
    </w:p>
    <w:p w14:paraId="6ECE0259" w14:textId="77777777" w:rsidR="00821E5C" w:rsidRPr="00927A87" w:rsidRDefault="00821E5C" w:rsidP="00821E5C">
      <w:pPr>
        <w:rPr>
          <w:sz w:val="22"/>
          <w:szCs w:val="22"/>
        </w:rPr>
      </w:pPr>
      <w:r w:rsidRPr="00927A87">
        <w:rPr>
          <w:sz w:val="22"/>
          <w:szCs w:val="22"/>
        </w:rPr>
        <w:t xml:space="preserve">Sosa, Ernest.  2007.  </w:t>
      </w:r>
      <w:r w:rsidRPr="00927A87">
        <w:rPr>
          <w:i/>
          <w:sz w:val="22"/>
          <w:szCs w:val="22"/>
        </w:rPr>
        <w:t>A Virtue Epistemology:  Apt Belief and Reflective Knowledge</w:t>
      </w:r>
      <w:r w:rsidRPr="00927A87">
        <w:rPr>
          <w:sz w:val="22"/>
          <w:szCs w:val="22"/>
        </w:rPr>
        <w:t>.  Oxford University Press:  Oxford.</w:t>
      </w:r>
    </w:p>
    <w:p w14:paraId="703CF8C8" w14:textId="77777777" w:rsidR="00821E5C" w:rsidRPr="00927A87" w:rsidRDefault="00821E5C" w:rsidP="00821E5C">
      <w:pPr>
        <w:rPr>
          <w:sz w:val="22"/>
          <w:szCs w:val="22"/>
        </w:rPr>
      </w:pPr>
    </w:p>
    <w:p w14:paraId="6E20F296" w14:textId="77777777" w:rsidR="00821E5C" w:rsidRPr="00927A87" w:rsidRDefault="00821E5C" w:rsidP="00821E5C">
      <w:pPr>
        <w:rPr>
          <w:sz w:val="22"/>
          <w:szCs w:val="22"/>
        </w:rPr>
      </w:pPr>
      <w:r w:rsidRPr="00927A87">
        <w:rPr>
          <w:sz w:val="22"/>
          <w:szCs w:val="22"/>
        </w:rPr>
        <w:t xml:space="preserve">Williamson, Timothy.  1997.  “Knowledge as Evidence.”  </w:t>
      </w:r>
      <w:proofErr w:type="gramStart"/>
      <w:r w:rsidRPr="00927A87">
        <w:rPr>
          <w:i/>
          <w:sz w:val="22"/>
          <w:szCs w:val="22"/>
        </w:rPr>
        <w:t>Mind</w:t>
      </w:r>
      <w:r w:rsidRPr="00927A87">
        <w:rPr>
          <w:sz w:val="22"/>
          <w:szCs w:val="22"/>
        </w:rPr>
        <w:t xml:space="preserve">  106</w:t>
      </w:r>
      <w:proofErr w:type="gramEnd"/>
      <w:r w:rsidRPr="00927A87">
        <w:rPr>
          <w:sz w:val="22"/>
          <w:szCs w:val="22"/>
        </w:rPr>
        <w:t>:  717 – 41.</w:t>
      </w:r>
    </w:p>
    <w:p w14:paraId="01074DEC" w14:textId="77777777" w:rsidR="00927A87" w:rsidRPr="00927A87" w:rsidRDefault="00927A87" w:rsidP="00821E5C">
      <w:pPr>
        <w:rPr>
          <w:sz w:val="22"/>
          <w:szCs w:val="22"/>
        </w:rPr>
      </w:pPr>
    </w:p>
    <w:p w14:paraId="1044F9BB" w14:textId="77777777" w:rsidR="00927A87" w:rsidRPr="00927A87" w:rsidRDefault="00927A87" w:rsidP="00821E5C">
      <w:pPr>
        <w:rPr>
          <w:sz w:val="22"/>
          <w:szCs w:val="22"/>
        </w:rPr>
      </w:pPr>
      <w:r w:rsidRPr="00927A87">
        <w:rPr>
          <w:sz w:val="22"/>
          <w:szCs w:val="22"/>
        </w:rPr>
        <w:t xml:space="preserve">---.  2000.  </w:t>
      </w:r>
      <w:r w:rsidRPr="00927A87">
        <w:rPr>
          <w:i/>
          <w:sz w:val="22"/>
          <w:szCs w:val="22"/>
        </w:rPr>
        <w:t>Knowledge and its Limits</w:t>
      </w:r>
      <w:r w:rsidRPr="00927A87">
        <w:rPr>
          <w:sz w:val="22"/>
          <w:szCs w:val="22"/>
        </w:rPr>
        <w:t>.  Oxford University Press:  Oxford.</w:t>
      </w:r>
    </w:p>
    <w:sectPr w:rsidR="00927A87" w:rsidRPr="00927A87" w:rsidSect="0037522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FA539" w14:textId="77777777" w:rsidR="00E84F92" w:rsidRDefault="00E84F92" w:rsidP="00E84F92">
      <w:r>
        <w:separator/>
      </w:r>
    </w:p>
  </w:endnote>
  <w:endnote w:type="continuationSeparator" w:id="0">
    <w:p w14:paraId="45113E6E" w14:textId="77777777" w:rsidR="00E84F92" w:rsidRDefault="00E84F92" w:rsidP="00E84F92">
      <w:r>
        <w:continuationSeparator/>
      </w:r>
    </w:p>
  </w:endnote>
  <w:endnote w:id="1">
    <w:p w14:paraId="38801C65" w14:textId="31BBA899" w:rsidR="00E84F92" w:rsidRDefault="00E84F92">
      <w:pPr>
        <w:pStyle w:val="EndnoteText"/>
      </w:pPr>
      <w:r>
        <w:rPr>
          <w:rStyle w:val="EndnoteReference"/>
        </w:rPr>
        <w:endnoteRef/>
      </w:r>
      <w:r>
        <w:t xml:space="preserve"> </w:t>
      </w:r>
      <w:r w:rsidRPr="00E84F92">
        <w:rPr>
          <w:sz w:val="22"/>
          <w:szCs w:val="22"/>
        </w:rPr>
        <w:t xml:space="preserve">Thanks to Susanna </w:t>
      </w:r>
      <w:proofErr w:type="spellStart"/>
      <w:r w:rsidRPr="00E84F92">
        <w:rPr>
          <w:sz w:val="22"/>
          <w:szCs w:val="22"/>
        </w:rPr>
        <w:t>Schellenberg</w:t>
      </w:r>
      <w:proofErr w:type="spellEnd"/>
      <w:r w:rsidRPr="00E84F92">
        <w:rPr>
          <w:sz w:val="22"/>
          <w:szCs w:val="22"/>
        </w:rPr>
        <w:t xml:space="preserve"> for helpful discussion</w:t>
      </w:r>
      <w:r>
        <w:rPr>
          <w:sz w:val="22"/>
          <w:szCs w:val="22"/>
        </w:rPr>
        <w:t xml:space="preserve"> and comments.</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DECAF" w14:textId="77777777" w:rsidR="00E84F92" w:rsidRDefault="00E84F92" w:rsidP="00E84F92">
      <w:r>
        <w:separator/>
      </w:r>
    </w:p>
  </w:footnote>
  <w:footnote w:type="continuationSeparator" w:id="0">
    <w:p w14:paraId="412D6289" w14:textId="77777777" w:rsidR="00E84F92" w:rsidRDefault="00E84F92" w:rsidP="00E84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49"/>
    <w:rsid w:val="000169BB"/>
    <w:rsid w:val="002A32D5"/>
    <w:rsid w:val="0037522F"/>
    <w:rsid w:val="00424151"/>
    <w:rsid w:val="00821E5C"/>
    <w:rsid w:val="0086496F"/>
    <w:rsid w:val="008C2041"/>
    <w:rsid w:val="00927A87"/>
    <w:rsid w:val="00D95D19"/>
    <w:rsid w:val="00DF6749"/>
    <w:rsid w:val="00E84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A7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84F92"/>
  </w:style>
  <w:style w:type="character" w:customStyle="1" w:styleId="EndnoteTextChar">
    <w:name w:val="Endnote Text Char"/>
    <w:basedOn w:val="DefaultParagraphFont"/>
    <w:link w:val="EndnoteText"/>
    <w:uiPriority w:val="99"/>
    <w:rsid w:val="00E84F92"/>
  </w:style>
  <w:style w:type="character" w:styleId="EndnoteReference">
    <w:name w:val="endnote reference"/>
    <w:basedOn w:val="DefaultParagraphFont"/>
    <w:uiPriority w:val="99"/>
    <w:unhideWhenUsed/>
    <w:rsid w:val="00E84F9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84F92"/>
  </w:style>
  <w:style w:type="character" w:customStyle="1" w:styleId="EndnoteTextChar">
    <w:name w:val="Endnote Text Char"/>
    <w:basedOn w:val="DefaultParagraphFont"/>
    <w:link w:val="EndnoteText"/>
    <w:uiPriority w:val="99"/>
    <w:rsid w:val="00E84F92"/>
  </w:style>
  <w:style w:type="character" w:styleId="EndnoteReference">
    <w:name w:val="endnote reference"/>
    <w:basedOn w:val="DefaultParagraphFont"/>
    <w:uiPriority w:val="99"/>
    <w:unhideWhenUsed/>
    <w:rsid w:val="00E84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22518">
      <w:bodyDiv w:val="1"/>
      <w:marLeft w:val="0"/>
      <w:marRight w:val="0"/>
      <w:marTop w:val="0"/>
      <w:marBottom w:val="0"/>
      <w:divBdr>
        <w:top w:val="none" w:sz="0" w:space="0" w:color="auto"/>
        <w:left w:val="none" w:sz="0" w:space="0" w:color="auto"/>
        <w:bottom w:val="none" w:sz="0" w:space="0" w:color="auto"/>
        <w:right w:val="none" w:sz="0" w:space="0" w:color="auto"/>
      </w:divBdr>
      <w:divsChild>
        <w:div w:id="45104361">
          <w:marLeft w:val="0"/>
          <w:marRight w:val="0"/>
          <w:marTop w:val="0"/>
          <w:marBottom w:val="0"/>
          <w:divBdr>
            <w:top w:val="none" w:sz="0" w:space="0" w:color="auto"/>
            <w:left w:val="none" w:sz="0" w:space="0" w:color="auto"/>
            <w:bottom w:val="none" w:sz="0" w:space="0" w:color="auto"/>
            <w:right w:val="none" w:sz="0" w:space="0" w:color="auto"/>
          </w:divBdr>
        </w:div>
        <w:div w:id="1233656535">
          <w:marLeft w:val="0"/>
          <w:marRight w:val="0"/>
          <w:marTop w:val="0"/>
          <w:marBottom w:val="0"/>
          <w:divBdr>
            <w:top w:val="none" w:sz="0" w:space="0" w:color="auto"/>
            <w:left w:val="none" w:sz="0" w:space="0" w:color="auto"/>
            <w:bottom w:val="none" w:sz="0" w:space="0" w:color="auto"/>
            <w:right w:val="none" w:sz="0" w:space="0" w:color="auto"/>
          </w:divBdr>
        </w:div>
        <w:div w:id="848720289">
          <w:marLeft w:val="0"/>
          <w:marRight w:val="0"/>
          <w:marTop w:val="0"/>
          <w:marBottom w:val="0"/>
          <w:divBdr>
            <w:top w:val="none" w:sz="0" w:space="0" w:color="auto"/>
            <w:left w:val="none" w:sz="0" w:space="0" w:color="auto"/>
            <w:bottom w:val="none" w:sz="0" w:space="0" w:color="auto"/>
            <w:right w:val="none" w:sz="0" w:space="0" w:color="auto"/>
          </w:divBdr>
        </w:div>
        <w:div w:id="1372153042">
          <w:marLeft w:val="0"/>
          <w:marRight w:val="0"/>
          <w:marTop w:val="0"/>
          <w:marBottom w:val="0"/>
          <w:divBdr>
            <w:top w:val="none" w:sz="0" w:space="0" w:color="auto"/>
            <w:left w:val="none" w:sz="0" w:space="0" w:color="auto"/>
            <w:bottom w:val="none" w:sz="0" w:space="0" w:color="auto"/>
            <w:right w:val="none" w:sz="0" w:space="0" w:color="auto"/>
          </w:divBdr>
        </w:div>
        <w:div w:id="7146371">
          <w:marLeft w:val="0"/>
          <w:marRight w:val="0"/>
          <w:marTop w:val="0"/>
          <w:marBottom w:val="0"/>
          <w:divBdr>
            <w:top w:val="none" w:sz="0" w:space="0" w:color="auto"/>
            <w:left w:val="none" w:sz="0" w:space="0" w:color="auto"/>
            <w:bottom w:val="none" w:sz="0" w:space="0" w:color="auto"/>
            <w:right w:val="none" w:sz="0" w:space="0" w:color="auto"/>
          </w:divBdr>
        </w:div>
        <w:div w:id="638531682">
          <w:marLeft w:val="0"/>
          <w:marRight w:val="0"/>
          <w:marTop w:val="0"/>
          <w:marBottom w:val="0"/>
          <w:divBdr>
            <w:top w:val="none" w:sz="0" w:space="0" w:color="auto"/>
            <w:left w:val="none" w:sz="0" w:space="0" w:color="auto"/>
            <w:bottom w:val="none" w:sz="0" w:space="0" w:color="auto"/>
            <w:right w:val="none" w:sz="0" w:space="0" w:color="auto"/>
          </w:divBdr>
        </w:div>
        <w:div w:id="705105384">
          <w:marLeft w:val="0"/>
          <w:marRight w:val="0"/>
          <w:marTop w:val="0"/>
          <w:marBottom w:val="0"/>
          <w:divBdr>
            <w:top w:val="none" w:sz="0" w:space="0" w:color="auto"/>
            <w:left w:val="none" w:sz="0" w:space="0" w:color="auto"/>
            <w:bottom w:val="none" w:sz="0" w:space="0" w:color="auto"/>
            <w:right w:val="none" w:sz="0" w:space="0" w:color="auto"/>
          </w:divBdr>
        </w:div>
        <w:div w:id="2064865955">
          <w:marLeft w:val="0"/>
          <w:marRight w:val="0"/>
          <w:marTop w:val="0"/>
          <w:marBottom w:val="0"/>
          <w:divBdr>
            <w:top w:val="none" w:sz="0" w:space="0" w:color="auto"/>
            <w:left w:val="none" w:sz="0" w:space="0" w:color="auto"/>
            <w:bottom w:val="none" w:sz="0" w:space="0" w:color="auto"/>
            <w:right w:val="none" w:sz="0" w:space="0" w:color="auto"/>
          </w:divBdr>
        </w:div>
        <w:div w:id="1178618848">
          <w:marLeft w:val="0"/>
          <w:marRight w:val="0"/>
          <w:marTop w:val="0"/>
          <w:marBottom w:val="0"/>
          <w:divBdr>
            <w:top w:val="none" w:sz="0" w:space="0" w:color="auto"/>
            <w:left w:val="none" w:sz="0" w:space="0" w:color="auto"/>
            <w:bottom w:val="none" w:sz="0" w:space="0" w:color="auto"/>
            <w:right w:val="none" w:sz="0" w:space="0" w:color="auto"/>
          </w:divBdr>
        </w:div>
        <w:div w:id="1994524389">
          <w:marLeft w:val="0"/>
          <w:marRight w:val="0"/>
          <w:marTop w:val="0"/>
          <w:marBottom w:val="0"/>
          <w:divBdr>
            <w:top w:val="none" w:sz="0" w:space="0" w:color="auto"/>
            <w:left w:val="none" w:sz="0" w:space="0" w:color="auto"/>
            <w:bottom w:val="none" w:sz="0" w:space="0" w:color="auto"/>
            <w:right w:val="none" w:sz="0" w:space="0" w:color="auto"/>
          </w:divBdr>
        </w:div>
        <w:div w:id="356977127">
          <w:marLeft w:val="0"/>
          <w:marRight w:val="0"/>
          <w:marTop w:val="0"/>
          <w:marBottom w:val="0"/>
          <w:divBdr>
            <w:top w:val="none" w:sz="0" w:space="0" w:color="auto"/>
            <w:left w:val="none" w:sz="0" w:space="0" w:color="auto"/>
            <w:bottom w:val="none" w:sz="0" w:space="0" w:color="auto"/>
            <w:right w:val="none" w:sz="0" w:space="0" w:color="auto"/>
          </w:divBdr>
        </w:div>
        <w:div w:id="2088064630">
          <w:marLeft w:val="0"/>
          <w:marRight w:val="0"/>
          <w:marTop w:val="0"/>
          <w:marBottom w:val="0"/>
          <w:divBdr>
            <w:top w:val="none" w:sz="0" w:space="0" w:color="auto"/>
            <w:left w:val="none" w:sz="0" w:space="0" w:color="auto"/>
            <w:bottom w:val="none" w:sz="0" w:space="0" w:color="auto"/>
            <w:right w:val="none" w:sz="0" w:space="0" w:color="auto"/>
          </w:divBdr>
        </w:div>
        <w:div w:id="179586988">
          <w:marLeft w:val="0"/>
          <w:marRight w:val="0"/>
          <w:marTop w:val="0"/>
          <w:marBottom w:val="0"/>
          <w:divBdr>
            <w:top w:val="none" w:sz="0" w:space="0" w:color="auto"/>
            <w:left w:val="none" w:sz="0" w:space="0" w:color="auto"/>
            <w:bottom w:val="none" w:sz="0" w:space="0" w:color="auto"/>
            <w:right w:val="none" w:sz="0" w:space="0" w:color="auto"/>
          </w:divBdr>
        </w:div>
        <w:div w:id="877812959">
          <w:marLeft w:val="0"/>
          <w:marRight w:val="0"/>
          <w:marTop w:val="0"/>
          <w:marBottom w:val="0"/>
          <w:divBdr>
            <w:top w:val="none" w:sz="0" w:space="0" w:color="auto"/>
            <w:left w:val="none" w:sz="0" w:space="0" w:color="auto"/>
            <w:bottom w:val="none" w:sz="0" w:space="0" w:color="auto"/>
            <w:right w:val="none" w:sz="0" w:space="0" w:color="auto"/>
          </w:divBdr>
        </w:div>
        <w:div w:id="122038388">
          <w:marLeft w:val="0"/>
          <w:marRight w:val="0"/>
          <w:marTop w:val="0"/>
          <w:marBottom w:val="0"/>
          <w:divBdr>
            <w:top w:val="none" w:sz="0" w:space="0" w:color="auto"/>
            <w:left w:val="none" w:sz="0" w:space="0" w:color="auto"/>
            <w:bottom w:val="none" w:sz="0" w:space="0" w:color="auto"/>
            <w:right w:val="none" w:sz="0" w:space="0" w:color="auto"/>
          </w:divBdr>
        </w:div>
        <w:div w:id="2063744330">
          <w:marLeft w:val="0"/>
          <w:marRight w:val="0"/>
          <w:marTop w:val="0"/>
          <w:marBottom w:val="0"/>
          <w:divBdr>
            <w:top w:val="none" w:sz="0" w:space="0" w:color="auto"/>
            <w:left w:val="none" w:sz="0" w:space="0" w:color="auto"/>
            <w:bottom w:val="none" w:sz="0" w:space="0" w:color="auto"/>
            <w:right w:val="none" w:sz="0" w:space="0" w:color="auto"/>
          </w:divBdr>
        </w:div>
        <w:div w:id="1396856268">
          <w:marLeft w:val="0"/>
          <w:marRight w:val="0"/>
          <w:marTop w:val="0"/>
          <w:marBottom w:val="0"/>
          <w:divBdr>
            <w:top w:val="none" w:sz="0" w:space="0" w:color="auto"/>
            <w:left w:val="none" w:sz="0" w:space="0" w:color="auto"/>
            <w:bottom w:val="none" w:sz="0" w:space="0" w:color="auto"/>
            <w:right w:val="none" w:sz="0" w:space="0" w:color="auto"/>
          </w:divBdr>
        </w:div>
        <w:div w:id="266162517">
          <w:marLeft w:val="0"/>
          <w:marRight w:val="0"/>
          <w:marTop w:val="0"/>
          <w:marBottom w:val="0"/>
          <w:divBdr>
            <w:top w:val="none" w:sz="0" w:space="0" w:color="auto"/>
            <w:left w:val="none" w:sz="0" w:space="0" w:color="auto"/>
            <w:bottom w:val="none" w:sz="0" w:space="0" w:color="auto"/>
            <w:right w:val="none" w:sz="0" w:space="0" w:color="auto"/>
          </w:divBdr>
        </w:div>
        <w:div w:id="1262253730">
          <w:marLeft w:val="0"/>
          <w:marRight w:val="0"/>
          <w:marTop w:val="0"/>
          <w:marBottom w:val="0"/>
          <w:divBdr>
            <w:top w:val="none" w:sz="0" w:space="0" w:color="auto"/>
            <w:left w:val="none" w:sz="0" w:space="0" w:color="auto"/>
            <w:bottom w:val="none" w:sz="0" w:space="0" w:color="auto"/>
            <w:right w:val="none" w:sz="0" w:space="0" w:color="auto"/>
          </w:divBdr>
        </w:div>
        <w:div w:id="1053624386">
          <w:marLeft w:val="0"/>
          <w:marRight w:val="0"/>
          <w:marTop w:val="0"/>
          <w:marBottom w:val="0"/>
          <w:divBdr>
            <w:top w:val="none" w:sz="0" w:space="0" w:color="auto"/>
            <w:left w:val="none" w:sz="0" w:space="0" w:color="auto"/>
            <w:bottom w:val="none" w:sz="0" w:space="0" w:color="auto"/>
            <w:right w:val="none" w:sz="0" w:space="0" w:color="auto"/>
          </w:divBdr>
        </w:div>
        <w:div w:id="564682502">
          <w:marLeft w:val="0"/>
          <w:marRight w:val="0"/>
          <w:marTop w:val="0"/>
          <w:marBottom w:val="0"/>
          <w:divBdr>
            <w:top w:val="none" w:sz="0" w:space="0" w:color="auto"/>
            <w:left w:val="none" w:sz="0" w:space="0" w:color="auto"/>
            <w:bottom w:val="none" w:sz="0" w:space="0" w:color="auto"/>
            <w:right w:val="none" w:sz="0" w:space="0" w:color="auto"/>
          </w:divBdr>
          <w:divsChild>
            <w:div w:id="1401058367">
              <w:marLeft w:val="0"/>
              <w:marRight w:val="0"/>
              <w:marTop w:val="0"/>
              <w:marBottom w:val="0"/>
              <w:divBdr>
                <w:top w:val="none" w:sz="0" w:space="0" w:color="auto"/>
                <w:left w:val="none" w:sz="0" w:space="0" w:color="auto"/>
                <w:bottom w:val="none" w:sz="0" w:space="0" w:color="auto"/>
                <w:right w:val="none" w:sz="0" w:space="0" w:color="auto"/>
              </w:divBdr>
            </w:div>
            <w:div w:id="1005866776">
              <w:marLeft w:val="0"/>
              <w:marRight w:val="0"/>
              <w:marTop w:val="0"/>
              <w:marBottom w:val="0"/>
              <w:divBdr>
                <w:top w:val="none" w:sz="0" w:space="0" w:color="auto"/>
                <w:left w:val="none" w:sz="0" w:space="0" w:color="auto"/>
                <w:bottom w:val="none" w:sz="0" w:space="0" w:color="auto"/>
                <w:right w:val="none" w:sz="0" w:space="0" w:color="auto"/>
              </w:divBdr>
            </w:div>
            <w:div w:id="1865241355">
              <w:marLeft w:val="0"/>
              <w:marRight w:val="0"/>
              <w:marTop w:val="0"/>
              <w:marBottom w:val="0"/>
              <w:divBdr>
                <w:top w:val="none" w:sz="0" w:space="0" w:color="auto"/>
                <w:left w:val="none" w:sz="0" w:space="0" w:color="auto"/>
                <w:bottom w:val="none" w:sz="0" w:space="0" w:color="auto"/>
                <w:right w:val="none" w:sz="0" w:space="0" w:color="auto"/>
              </w:divBdr>
            </w:div>
            <w:div w:id="1846751175">
              <w:marLeft w:val="0"/>
              <w:marRight w:val="0"/>
              <w:marTop w:val="0"/>
              <w:marBottom w:val="0"/>
              <w:divBdr>
                <w:top w:val="none" w:sz="0" w:space="0" w:color="auto"/>
                <w:left w:val="none" w:sz="0" w:space="0" w:color="auto"/>
                <w:bottom w:val="none" w:sz="0" w:space="0" w:color="auto"/>
                <w:right w:val="none" w:sz="0" w:space="0" w:color="auto"/>
              </w:divBdr>
            </w:div>
            <w:div w:id="1838301651">
              <w:marLeft w:val="0"/>
              <w:marRight w:val="0"/>
              <w:marTop w:val="0"/>
              <w:marBottom w:val="0"/>
              <w:divBdr>
                <w:top w:val="none" w:sz="0" w:space="0" w:color="auto"/>
                <w:left w:val="none" w:sz="0" w:space="0" w:color="auto"/>
                <w:bottom w:val="none" w:sz="0" w:space="0" w:color="auto"/>
                <w:right w:val="none" w:sz="0" w:space="0" w:color="auto"/>
              </w:divBdr>
            </w:div>
            <w:div w:id="1283262839">
              <w:marLeft w:val="0"/>
              <w:marRight w:val="0"/>
              <w:marTop w:val="0"/>
              <w:marBottom w:val="0"/>
              <w:divBdr>
                <w:top w:val="none" w:sz="0" w:space="0" w:color="auto"/>
                <w:left w:val="none" w:sz="0" w:space="0" w:color="auto"/>
                <w:bottom w:val="none" w:sz="0" w:space="0" w:color="auto"/>
                <w:right w:val="none" w:sz="0" w:space="0" w:color="auto"/>
              </w:divBdr>
            </w:div>
            <w:div w:id="607934399">
              <w:marLeft w:val="0"/>
              <w:marRight w:val="0"/>
              <w:marTop w:val="0"/>
              <w:marBottom w:val="0"/>
              <w:divBdr>
                <w:top w:val="none" w:sz="0" w:space="0" w:color="auto"/>
                <w:left w:val="none" w:sz="0" w:space="0" w:color="auto"/>
                <w:bottom w:val="none" w:sz="0" w:space="0" w:color="auto"/>
                <w:right w:val="none" w:sz="0" w:space="0" w:color="auto"/>
              </w:divBdr>
            </w:div>
            <w:div w:id="1546870159">
              <w:marLeft w:val="0"/>
              <w:marRight w:val="0"/>
              <w:marTop w:val="0"/>
              <w:marBottom w:val="0"/>
              <w:divBdr>
                <w:top w:val="none" w:sz="0" w:space="0" w:color="auto"/>
                <w:left w:val="none" w:sz="0" w:space="0" w:color="auto"/>
                <w:bottom w:val="none" w:sz="0" w:space="0" w:color="auto"/>
                <w:right w:val="none" w:sz="0" w:space="0" w:color="auto"/>
              </w:divBdr>
            </w:div>
            <w:div w:id="1804494631">
              <w:marLeft w:val="0"/>
              <w:marRight w:val="0"/>
              <w:marTop w:val="0"/>
              <w:marBottom w:val="0"/>
              <w:divBdr>
                <w:top w:val="none" w:sz="0" w:space="0" w:color="auto"/>
                <w:left w:val="none" w:sz="0" w:space="0" w:color="auto"/>
                <w:bottom w:val="none" w:sz="0" w:space="0" w:color="auto"/>
                <w:right w:val="none" w:sz="0" w:space="0" w:color="auto"/>
              </w:divBdr>
            </w:div>
            <w:div w:id="1718161844">
              <w:marLeft w:val="0"/>
              <w:marRight w:val="0"/>
              <w:marTop w:val="0"/>
              <w:marBottom w:val="0"/>
              <w:divBdr>
                <w:top w:val="none" w:sz="0" w:space="0" w:color="auto"/>
                <w:left w:val="none" w:sz="0" w:space="0" w:color="auto"/>
                <w:bottom w:val="none" w:sz="0" w:space="0" w:color="auto"/>
                <w:right w:val="none" w:sz="0" w:space="0" w:color="auto"/>
              </w:divBdr>
            </w:div>
            <w:div w:id="903686907">
              <w:marLeft w:val="0"/>
              <w:marRight w:val="0"/>
              <w:marTop w:val="0"/>
              <w:marBottom w:val="0"/>
              <w:divBdr>
                <w:top w:val="none" w:sz="0" w:space="0" w:color="auto"/>
                <w:left w:val="none" w:sz="0" w:space="0" w:color="auto"/>
                <w:bottom w:val="none" w:sz="0" w:space="0" w:color="auto"/>
                <w:right w:val="none" w:sz="0" w:space="0" w:color="auto"/>
              </w:divBdr>
            </w:div>
            <w:div w:id="1744644372">
              <w:marLeft w:val="0"/>
              <w:marRight w:val="0"/>
              <w:marTop w:val="0"/>
              <w:marBottom w:val="0"/>
              <w:divBdr>
                <w:top w:val="none" w:sz="0" w:space="0" w:color="auto"/>
                <w:left w:val="none" w:sz="0" w:space="0" w:color="auto"/>
                <w:bottom w:val="none" w:sz="0" w:space="0" w:color="auto"/>
                <w:right w:val="none" w:sz="0" w:space="0" w:color="auto"/>
              </w:divBdr>
            </w:div>
            <w:div w:id="96142102">
              <w:marLeft w:val="0"/>
              <w:marRight w:val="0"/>
              <w:marTop w:val="0"/>
              <w:marBottom w:val="0"/>
              <w:divBdr>
                <w:top w:val="none" w:sz="0" w:space="0" w:color="auto"/>
                <w:left w:val="none" w:sz="0" w:space="0" w:color="auto"/>
                <w:bottom w:val="none" w:sz="0" w:space="0" w:color="auto"/>
                <w:right w:val="none" w:sz="0" w:space="0" w:color="auto"/>
              </w:divBdr>
            </w:div>
            <w:div w:id="1798719598">
              <w:marLeft w:val="0"/>
              <w:marRight w:val="0"/>
              <w:marTop w:val="0"/>
              <w:marBottom w:val="0"/>
              <w:divBdr>
                <w:top w:val="none" w:sz="0" w:space="0" w:color="auto"/>
                <w:left w:val="none" w:sz="0" w:space="0" w:color="auto"/>
                <w:bottom w:val="none" w:sz="0" w:space="0" w:color="auto"/>
                <w:right w:val="none" w:sz="0" w:space="0" w:color="auto"/>
              </w:divBdr>
            </w:div>
            <w:div w:id="846404181">
              <w:marLeft w:val="0"/>
              <w:marRight w:val="0"/>
              <w:marTop w:val="0"/>
              <w:marBottom w:val="0"/>
              <w:divBdr>
                <w:top w:val="none" w:sz="0" w:space="0" w:color="auto"/>
                <w:left w:val="none" w:sz="0" w:space="0" w:color="auto"/>
                <w:bottom w:val="none" w:sz="0" w:space="0" w:color="auto"/>
                <w:right w:val="none" w:sz="0" w:space="0" w:color="auto"/>
              </w:divBdr>
            </w:div>
            <w:div w:id="1250846861">
              <w:marLeft w:val="0"/>
              <w:marRight w:val="0"/>
              <w:marTop w:val="0"/>
              <w:marBottom w:val="0"/>
              <w:divBdr>
                <w:top w:val="none" w:sz="0" w:space="0" w:color="auto"/>
                <w:left w:val="none" w:sz="0" w:space="0" w:color="auto"/>
                <w:bottom w:val="none" w:sz="0" w:space="0" w:color="auto"/>
                <w:right w:val="none" w:sz="0" w:space="0" w:color="auto"/>
              </w:divBdr>
            </w:div>
            <w:div w:id="289090832">
              <w:marLeft w:val="0"/>
              <w:marRight w:val="0"/>
              <w:marTop w:val="0"/>
              <w:marBottom w:val="0"/>
              <w:divBdr>
                <w:top w:val="none" w:sz="0" w:space="0" w:color="auto"/>
                <w:left w:val="none" w:sz="0" w:space="0" w:color="auto"/>
                <w:bottom w:val="none" w:sz="0" w:space="0" w:color="auto"/>
                <w:right w:val="none" w:sz="0" w:space="0" w:color="auto"/>
              </w:divBdr>
            </w:div>
            <w:div w:id="1588349234">
              <w:marLeft w:val="0"/>
              <w:marRight w:val="0"/>
              <w:marTop w:val="0"/>
              <w:marBottom w:val="0"/>
              <w:divBdr>
                <w:top w:val="none" w:sz="0" w:space="0" w:color="auto"/>
                <w:left w:val="none" w:sz="0" w:space="0" w:color="auto"/>
                <w:bottom w:val="none" w:sz="0" w:space="0" w:color="auto"/>
                <w:right w:val="none" w:sz="0" w:space="0" w:color="auto"/>
              </w:divBdr>
            </w:div>
            <w:div w:id="480199489">
              <w:marLeft w:val="0"/>
              <w:marRight w:val="0"/>
              <w:marTop w:val="0"/>
              <w:marBottom w:val="0"/>
              <w:divBdr>
                <w:top w:val="none" w:sz="0" w:space="0" w:color="auto"/>
                <w:left w:val="none" w:sz="0" w:space="0" w:color="auto"/>
                <w:bottom w:val="none" w:sz="0" w:space="0" w:color="auto"/>
                <w:right w:val="none" w:sz="0" w:space="0" w:color="auto"/>
              </w:divBdr>
            </w:div>
            <w:div w:id="638388596">
              <w:marLeft w:val="0"/>
              <w:marRight w:val="0"/>
              <w:marTop w:val="0"/>
              <w:marBottom w:val="0"/>
              <w:divBdr>
                <w:top w:val="none" w:sz="0" w:space="0" w:color="auto"/>
                <w:left w:val="none" w:sz="0" w:space="0" w:color="auto"/>
                <w:bottom w:val="none" w:sz="0" w:space="0" w:color="auto"/>
                <w:right w:val="none" w:sz="0" w:space="0" w:color="auto"/>
              </w:divBdr>
            </w:div>
            <w:div w:id="938106158">
              <w:marLeft w:val="0"/>
              <w:marRight w:val="0"/>
              <w:marTop w:val="0"/>
              <w:marBottom w:val="0"/>
              <w:divBdr>
                <w:top w:val="none" w:sz="0" w:space="0" w:color="auto"/>
                <w:left w:val="none" w:sz="0" w:space="0" w:color="auto"/>
                <w:bottom w:val="none" w:sz="0" w:space="0" w:color="auto"/>
                <w:right w:val="none" w:sz="0" w:space="0" w:color="auto"/>
              </w:divBdr>
            </w:div>
            <w:div w:id="1556351399">
              <w:marLeft w:val="0"/>
              <w:marRight w:val="0"/>
              <w:marTop w:val="0"/>
              <w:marBottom w:val="0"/>
              <w:divBdr>
                <w:top w:val="none" w:sz="0" w:space="0" w:color="auto"/>
                <w:left w:val="none" w:sz="0" w:space="0" w:color="auto"/>
                <w:bottom w:val="none" w:sz="0" w:space="0" w:color="auto"/>
                <w:right w:val="none" w:sz="0" w:space="0" w:color="auto"/>
              </w:divBdr>
            </w:div>
            <w:div w:id="1207370442">
              <w:marLeft w:val="0"/>
              <w:marRight w:val="0"/>
              <w:marTop w:val="0"/>
              <w:marBottom w:val="0"/>
              <w:divBdr>
                <w:top w:val="none" w:sz="0" w:space="0" w:color="auto"/>
                <w:left w:val="none" w:sz="0" w:space="0" w:color="auto"/>
                <w:bottom w:val="none" w:sz="0" w:space="0" w:color="auto"/>
                <w:right w:val="none" w:sz="0" w:space="0" w:color="auto"/>
              </w:divBdr>
            </w:div>
            <w:div w:id="442699729">
              <w:marLeft w:val="0"/>
              <w:marRight w:val="0"/>
              <w:marTop w:val="0"/>
              <w:marBottom w:val="0"/>
              <w:divBdr>
                <w:top w:val="none" w:sz="0" w:space="0" w:color="auto"/>
                <w:left w:val="none" w:sz="0" w:space="0" w:color="auto"/>
                <w:bottom w:val="none" w:sz="0" w:space="0" w:color="auto"/>
                <w:right w:val="none" w:sz="0" w:space="0" w:color="auto"/>
              </w:divBdr>
            </w:div>
            <w:div w:id="1487428500">
              <w:marLeft w:val="0"/>
              <w:marRight w:val="0"/>
              <w:marTop w:val="0"/>
              <w:marBottom w:val="0"/>
              <w:divBdr>
                <w:top w:val="none" w:sz="0" w:space="0" w:color="auto"/>
                <w:left w:val="none" w:sz="0" w:space="0" w:color="auto"/>
                <w:bottom w:val="none" w:sz="0" w:space="0" w:color="auto"/>
                <w:right w:val="none" w:sz="0" w:space="0" w:color="auto"/>
              </w:divBdr>
            </w:div>
            <w:div w:id="1322730848">
              <w:marLeft w:val="0"/>
              <w:marRight w:val="0"/>
              <w:marTop w:val="0"/>
              <w:marBottom w:val="0"/>
              <w:divBdr>
                <w:top w:val="none" w:sz="0" w:space="0" w:color="auto"/>
                <w:left w:val="none" w:sz="0" w:space="0" w:color="auto"/>
                <w:bottom w:val="none" w:sz="0" w:space="0" w:color="auto"/>
                <w:right w:val="none" w:sz="0" w:space="0" w:color="auto"/>
              </w:divBdr>
            </w:div>
            <w:div w:id="447041640">
              <w:marLeft w:val="0"/>
              <w:marRight w:val="0"/>
              <w:marTop w:val="0"/>
              <w:marBottom w:val="0"/>
              <w:divBdr>
                <w:top w:val="none" w:sz="0" w:space="0" w:color="auto"/>
                <w:left w:val="none" w:sz="0" w:space="0" w:color="auto"/>
                <w:bottom w:val="none" w:sz="0" w:space="0" w:color="auto"/>
                <w:right w:val="none" w:sz="0" w:space="0" w:color="auto"/>
              </w:divBdr>
            </w:div>
            <w:div w:id="1459839330">
              <w:marLeft w:val="0"/>
              <w:marRight w:val="0"/>
              <w:marTop w:val="0"/>
              <w:marBottom w:val="0"/>
              <w:divBdr>
                <w:top w:val="none" w:sz="0" w:space="0" w:color="auto"/>
                <w:left w:val="none" w:sz="0" w:space="0" w:color="auto"/>
                <w:bottom w:val="none" w:sz="0" w:space="0" w:color="auto"/>
                <w:right w:val="none" w:sz="0" w:space="0" w:color="auto"/>
              </w:divBdr>
            </w:div>
            <w:div w:id="132262255">
              <w:marLeft w:val="0"/>
              <w:marRight w:val="0"/>
              <w:marTop w:val="0"/>
              <w:marBottom w:val="0"/>
              <w:divBdr>
                <w:top w:val="none" w:sz="0" w:space="0" w:color="auto"/>
                <w:left w:val="none" w:sz="0" w:space="0" w:color="auto"/>
                <w:bottom w:val="none" w:sz="0" w:space="0" w:color="auto"/>
                <w:right w:val="none" w:sz="0" w:space="0" w:color="auto"/>
              </w:divBdr>
            </w:div>
            <w:div w:id="561793537">
              <w:marLeft w:val="0"/>
              <w:marRight w:val="0"/>
              <w:marTop w:val="0"/>
              <w:marBottom w:val="0"/>
              <w:divBdr>
                <w:top w:val="none" w:sz="0" w:space="0" w:color="auto"/>
                <w:left w:val="none" w:sz="0" w:space="0" w:color="auto"/>
                <w:bottom w:val="none" w:sz="0" w:space="0" w:color="auto"/>
                <w:right w:val="none" w:sz="0" w:space="0" w:color="auto"/>
              </w:divBdr>
            </w:div>
            <w:div w:id="8928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3871</Words>
  <Characters>22067</Characters>
  <Application>Microsoft Macintosh Word</Application>
  <DocSecurity>0</DocSecurity>
  <Lines>183</Lines>
  <Paragraphs>51</Paragraphs>
  <ScaleCrop>false</ScaleCrop>
  <Company>UNC</Company>
  <LinksUpToDate>false</LinksUpToDate>
  <CharactersWithSpaces>25887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Neta</dc:creator>
  <cp:keywords/>
  <dc:description/>
  <cp:lastModifiedBy>Ram Neta</cp:lastModifiedBy>
  <cp:revision>3</cp:revision>
  <dcterms:created xsi:type="dcterms:W3CDTF">2014-08-18T18:28:00Z</dcterms:created>
  <dcterms:modified xsi:type="dcterms:W3CDTF">2014-08-21T14:11:00Z</dcterms:modified>
</cp:coreProperties>
</file>